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4D1" w:rsidRPr="00B774D1" w:rsidRDefault="00F326E9" w:rsidP="00DF4BDB">
      <w:pPr>
        <w:spacing w:after="0" w:line="360" w:lineRule="auto"/>
        <w:ind w:left="10915" w:hanging="1417"/>
        <w:jc w:val="both"/>
        <w:outlineLvl w:val="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PA</w:t>
      </w:r>
      <w:r w:rsidR="00B774D1" w:rsidRPr="00B774D1">
        <w:rPr>
          <w:rFonts w:ascii="Times New Roman" w:eastAsia="Times New Roman" w:hAnsi="Times New Roman" w:cs="Times New Roman"/>
          <w:sz w:val="24"/>
          <w:szCs w:val="24"/>
          <w:lang w:eastAsia="lt-LT"/>
        </w:rPr>
        <w:t>TVIRTINTA</w:t>
      </w:r>
      <w:r w:rsidR="003F1928">
        <w:rPr>
          <w:rFonts w:ascii="Times New Roman" w:eastAsia="Times New Roman" w:hAnsi="Times New Roman" w:cs="Times New Roman"/>
          <w:sz w:val="24"/>
          <w:szCs w:val="24"/>
          <w:lang w:eastAsia="lt-LT"/>
        </w:rPr>
        <w:t>:</w:t>
      </w:r>
    </w:p>
    <w:p w:rsidR="0052050A" w:rsidRPr="0052050A" w:rsidRDefault="002667B7" w:rsidP="00DF4BDB">
      <w:pPr>
        <w:spacing w:after="0" w:line="360" w:lineRule="auto"/>
        <w:ind w:left="9639"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Vilniaus </w:t>
      </w:r>
      <w:r w:rsidR="007C1DFC">
        <w:rPr>
          <w:rFonts w:ascii="Times New Roman" w:eastAsia="Times New Roman" w:hAnsi="Times New Roman" w:cs="Times New Roman"/>
          <w:sz w:val="24"/>
          <w:szCs w:val="24"/>
        </w:rPr>
        <w:t>„Žaros“</w:t>
      </w:r>
      <w:r>
        <w:rPr>
          <w:rFonts w:ascii="Times New Roman" w:eastAsia="Times New Roman" w:hAnsi="Times New Roman" w:cs="Times New Roman"/>
          <w:sz w:val="24"/>
          <w:szCs w:val="24"/>
        </w:rPr>
        <w:t xml:space="preserve"> </w:t>
      </w:r>
      <w:r w:rsidR="0052050A" w:rsidRPr="0052050A">
        <w:rPr>
          <w:rFonts w:ascii="Times New Roman" w:eastAsia="Times New Roman" w:hAnsi="Times New Roman" w:cs="Times New Roman"/>
          <w:sz w:val="24"/>
          <w:szCs w:val="24"/>
        </w:rPr>
        <w:t>gimnazijos</w:t>
      </w:r>
    </w:p>
    <w:p w:rsidR="0052050A" w:rsidRPr="0052050A" w:rsidRDefault="0052050A" w:rsidP="00DF4BDB">
      <w:pPr>
        <w:spacing w:after="0" w:line="360" w:lineRule="auto"/>
        <w:ind w:left="10260" w:hanging="762"/>
        <w:jc w:val="both"/>
        <w:rPr>
          <w:rFonts w:ascii="Times New Roman" w:eastAsia="Times New Roman" w:hAnsi="Times New Roman" w:cs="Times New Roman"/>
          <w:sz w:val="24"/>
          <w:szCs w:val="24"/>
        </w:rPr>
      </w:pPr>
      <w:r w:rsidRPr="0052050A">
        <w:rPr>
          <w:rFonts w:ascii="Times New Roman" w:eastAsia="Times New Roman" w:hAnsi="Times New Roman" w:cs="Times New Roman"/>
          <w:sz w:val="24"/>
          <w:szCs w:val="24"/>
        </w:rPr>
        <w:t xml:space="preserve">Direktoriaus </w:t>
      </w:r>
      <w:r w:rsidR="003B1F06">
        <w:rPr>
          <w:rFonts w:ascii="Times New Roman" w:eastAsia="Times New Roman" w:hAnsi="Times New Roman" w:cs="Times New Roman"/>
          <w:sz w:val="24"/>
          <w:szCs w:val="24"/>
        </w:rPr>
        <w:t xml:space="preserve">2022 m. </w:t>
      </w:r>
      <w:r w:rsidR="007C1DFC">
        <w:rPr>
          <w:rFonts w:ascii="Times New Roman" w:eastAsia="Times New Roman" w:hAnsi="Times New Roman" w:cs="Times New Roman"/>
          <w:sz w:val="24"/>
          <w:szCs w:val="24"/>
        </w:rPr>
        <w:t>birželio</w:t>
      </w:r>
      <w:r w:rsidR="003B1F06">
        <w:rPr>
          <w:rFonts w:ascii="Times New Roman" w:eastAsia="Times New Roman" w:hAnsi="Times New Roman" w:cs="Times New Roman"/>
          <w:sz w:val="24"/>
          <w:szCs w:val="24"/>
        </w:rPr>
        <w:t xml:space="preserve"> ___ d.</w:t>
      </w:r>
    </w:p>
    <w:p w:rsidR="00B774D1" w:rsidRPr="00B774D1" w:rsidRDefault="00B774D1" w:rsidP="00DF4BDB">
      <w:pPr>
        <w:spacing w:after="0" w:line="360" w:lineRule="auto"/>
        <w:ind w:left="9498"/>
        <w:jc w:val="both"/>
        <w:rPr>
          <w:rFonts w:ascii="Times New Roman" w:eastAsia="Times New Roman" w:hAnsi="Times New Roman" w:cs="Times New Roman"/>
          <w:sz w:val="24"/>
          <w:szCs w:val="24"/>
          <w:lang w:eastAsia="lt-LT"/>
        </w:rPr>
      </w:pPr>
      <w:r w:rsidRPr="00B774D1">
        <w:rPr>
          <w:rFonts w:ascii="Times New Roman" w:eastAsia="Times New Roman" w:hAnsi="Times New Roman" w:cs="Times New Roman"/>
          <w:sz w:val="24"/>
          <w:szCs w:val="24"/>
          <w:lang w:eastAsia="lt-LT"/>
        </w:rPr>
        <w:t>įsakymu Nr</w:t>
      </w:r>
      <w:r w:rsidR="006D384D">
        <w:rPr>
          <w:rFonts w:ascii="Times New Roman" w:eastAsia="Times New Roman" w:hAnsi="Times New Roman" w:cs="Times New Roman"/>
          <w:sz w:val="24"/>
          <w:szCs w:val="24"/>
          <w:lang w:eastAsia="lt-LT"/>
        </w:rPr>
        <w:t>. ____</w:t>
      </w:r>
      <w:r w:rsidRPr="00B774D1">
        <w:rPr>
          <w:rFonts w:ascii="Times New Roman" w:eastAsia="Times New Roman" w:hAnsi="Times New Roman" w:cs="Times New Roman"/>
          <w:sz w:val="24"/>
          <w:szCs w:val="24"/>
          <w:lang w:eastAsia="lt-LT"/>
        </w:rPr>
        <w:t xml:space="preserve">  </w:t>
      </w:r>
    </w:p>
    <w:p w:rsidR="00EF7663" w:rsidRDefault="00EF7663" w:rsidP="00B774D1">
      <w:pPr>
        <w:spacing w:after="0" w:line="240" w:lineRule="auto"/>
        <w:jc w:val="center"/>
        <w:rPr>
          <w:rFonts w:ascii="Times New Roman" w:eastAsia="Times New Roman" w:hAnsi="Times New Roman" w:cs="Times New Roman"/>
          <w:b/>
          <w:sz w:val="24"/>
          <w:szCs w:val="20"/>
        </w:rPr>
      </w:pPr>
    </w:p>
    <w:p w:rsidR="006E1EF0" w:rsidRDefault="006E1EF0" w:rsidP="00B774D1">
      <w:pPr>
        <w:spacing w:after="0" w:line="240" w:lineRule="auto"/>
        <w:jc w:val="center"/>
        <w:rPr>
          <w:rFonts w:ascii="Times New Roman" w:eastAsia="Times New Roman" w:hAnsi="Times New Roman" w:cs="Times New Roman"/>
          <w:b/>
          <w:sz w:val="24"/>
          <w:szCs w:val="20"/>
        </w:rPr>
      </w:pPr>
    </w:p>
    <w:p w:rsidR="00B774D1" w:rsidRPr="00B774D1" w:rsidRDefault="00B774D1" w:rsidP="00DF4BDB">
      <w:pPr>
        <w:spacing w:after="0"/>
        <w:jc w:val="center"/>
        <w:rPr>
          <w:rFonts w:ascii="Times New Roman" w:eastAsia="Times New Roman" w:hAnsi="Times New Roman" w:cs="Times New Roman"/>
          <w:b/>
          <w:bCs/>
          <w:caps/>
          <w:sz w:val="24"/>
          <w:szCs w:val="24"/>
        </w:rPr>
      </w:pPr>
      <w:r w:rsidRPr="00B774D1">
        <w:rPr>
          <w:rFonts w:ascii="Times New Roman" w:eastAsia="Times New Roman" w:hAnsi="Times New Roman" w:cs="Times New Roman"/>
          <w:b/>
          <w:bCs/>
          <w:caps/>
          <w:sz w:val="24"/>
          <w:szCs w:val="24"/>
        </w:rPr>
        <w:t>EKSTREMALIŲJŲ SITUACIJŲ</w:t>
      </w:r>
    </w:p>
    <w:p w:rsidR="00452185" w:rsidRDefault="006C4264" w:rsidP="00513E44">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caps/>
          <w:sz w:val="24"/>
          <w:szCs w:val="24"/>
        </w:rPr>
        <w:t>202</w:t>
      </w:r>
      <w:r w:rsidR="00DF4BDB">
        <w:rPr>
          <w:rFonts w:ascii="Times New Roman" w:eastAsia="Times New Roman" w:hAnsi="Times New Roman" w:cs="Times New Roman"/>
          <w:b/>
          <w:bCs/>
          <w:caps/>
          <w:sz w:val="24"/>
          <w:szCs w:val="24"/>
        </w:rPr>
        <w:t>2</w:t>
      </w:r>
      <w:r w:rsidR="00CD4C86">
        <w:rPr>
          <w:rFonts w:ascii="Times New Roman" w:eastAsia="Times New Roman" w:hAnsi="Times New Roman" w:cs="Times New Roman"/>
          <w:b/>
          <w:bCs/>
          <w:caps/>
          <w:sz w:val="24"/>
          <w:szCs w:val="24"/>
        </w:rPr>
        <w:t>–20</w:t>
      </w:r>
      <w:r>
        <w:rPr>
          <w:rFonts w:ascii="Times New Roman" w:eastAsia="Times New Roman" w:hAnsi="Times New Roman" w:cs="Times New Roman"/>
          <w:b/>
          <w:bCs/>
          <w:caps/>
          <w:sz w:val="24"/>
          <w:szCs w:val="24"/>
        </w:rPr>
        <w:t>2</w:t>
      </w:r>
      <w:r w:rsidR="00DF4BDB">
        <w:rPr>
          <w:rFonts w:ascii="Times New Roman" w:eastAsia="Times New Roman" w:hAnsi="Times New Roman" w:cs="Times New Roman"/>
          <w:b/>
          <w:bCs/>
          <w:caps/>
          <w:sz w:val="24"/>
          <w:szCs w:val="24"/>
        </w:rPr>
        <w:t>4</w:t>
      </w:r>
      <w:r w:rsidR="00B774D1" w:rsidRPr="00B774D1">
        <w:rPr>
          <w:rFonts w:ascii="Times New Roman" w:eastAsia="Times New Roman" w:hAnsi="Times New Roman" w:cs="Times New Roman"/>
          <w:b/>
          <w:bCs/>
          <w:caps/>
          <w:sz w:val="24"/>
          <w:szCs w:val="24"/>
        </w:rPr>
        <w:t xml:space="preserve"> M. prevenciJOS priemonių</w:t>
      </w:r>
      <w:r w:rsidR="00B774D1" w:rsidRPr="00B774D1">
        <w:rPr>
          <w:rFonts w:ascii="Times New Roman" w:eastAsia="Times New Roman" w:hAnsi="Times New Roman" w:cs="Times New Roman"/>
          <w:b/>
          <w:bCs/>
          <w:sz w:val="24"/>
          <w:szCs w:val="24"/>
        </w:rPr>
        <w:t xml:space="preserve"> PLANAS</w:t>
      </w:r>
    </w:p>
    <w:p w:rsidR="00513E44" w:rsidRPr="00EF7663" w:rsidRDefault="00513E44" w:rsidP="00513E44">
      <w:pPr>
        <w:spacing w:after="0"/>
        <w:jc w:val="center"/>
        <w:rPr>
          <w:rFonts w:ascii="Times New Roman" w:eastAsia="Times New Roman" w:hAnsi="Times New Roman" w:cs="Times New Roman"/>
          <w:b/>
          <w:bCs/>
          <w:sz w:val="24"/>
          <w:szCs w:val="24"/>
        </w:rPr>
      </w:pPr>
    </w:p>
    <w:tbl>
      <w:tblPr>
        <w:tblStyle w:val="TableGrid"/>
        <w:tblW w:w="15806" w:type="dxa"/>
        <w:tblInd w:w="-601" w:type="dxa"/>
        <w:tblLayout w:type="fixed"/>
        <w:tblLook w:val="04A0" w:firstRow="1" w:lastRow="0" w:firstColumn="1" w:lastColumn="0" w:noHBand="0" w:noVBand="1"/>
      </w:tblPr>
      <w:tblGrid>
        <w:gridCol w:w="567"/>
        <w:gridCol w:w="3148"/>
        <w:gridCol w:w="2011"/>
        <w:gridCol w:w="1472"/>
        <w:gridCol w:w="1134"/>
        <w:gridCol w:w="1134"/>
        <w:gridCol w:w="1134"/>
        <w:gridCol w:w="1134"/>
        <w:gridCol w:w="1134"/>
        <w:gridCol w:w="1134"/>
        <w:gridCol w:w="1804"/>
      </w:tblGrid>
      <w:tr w:rsidR="007E7090" w:rsidRPr="00C615C8" w:rsidTr="00CA0778">
        <w:tc>
          <w:tcPr>
            <w:tcW w:w="567" w:type="dxa"/>
            <w:tcBorders>
              <w:bottom w:val="nil"/>
            </w:tcBorders>
          </w:tcPr>
          <w:p w:rsidR="007E7090" w:rsidRPr="000D6B3E" w:rsidRDefault="007E7090" w:rsidP="00B671E8">
            <w:pPr>
              <w:rPr>
                <w:rFonts w:ascii="Times New Roman" w:hAnsi="Times New Roman" w:cs="Times New Roman"/>
                <w:b/>
                <w:sz w:val="20"/>
                <w:szCs w:val="20"/>
              </w:rPr>
            </w:pPr>
          </w:p>
        </w:tc>
        <w:tc>
          <w:tcPr>
            <w:tcW w:w="3148" w:type="dxa"/>
            <w:vMerge w:val="restart"/>
            <w:vAlign w:val="center"/>
          </w:tcPr>
          <w:p w:rsidR="007E7090" w:rsidRPr="000D6B3E" w:rsidRDefault="007E7090" w:rsidP="007E7090">
            <w:pPr>
              <w:jc w:val="center"/>
              <w:rPr>
                <w:rFonts w:ascii="Times New Roman" w:hAnsi="Times New Roman" w:cs="Times New Roman"/>
                <w:b/>
                <w:sz w:val="20"/>
                <w:szCs w:val="20"/>
              </w:rPr>
            </w:pPr>
            <w:r w:rsidRPr="000D6B3E">
              <w:rPr>
                <w:rFonts w:ascii="Times New Roman" w:hAnsi="Times New Roman" w:cs="Times New Roman"/>
                <w:b/>
                <w:sz w:val="24"/>
                <w:szCs w:val="24"/>
              </w:rPr>
              <w:t>PRIEMONĖS PAVADINIMAS</w:t>
            </w:r>
          </w:p>
        </w:tc>
        <w:tc>
          <w:tcPr>
            <w:tcW w:w="2011" w:type="dxa"/>
            <w:vMerge w:val="restart"/>
            <w:vAlign w:val="center"/>
          </w:tcPr>
          <w:p w:rsidR="007E7090" w:rsidRPr="007E7090" w:rsidRDefault="007E7090" w:rsidP="007E7090">
            <w:pPr>
              <w:jc w:val="center"/>
              <w:rPr>
                <w:rFonts w:ascii="Times New Roman" w:hAnsi="Times New Roman" w:cs="Times New Roman"/>
                <w:b/>
                <w:sz w:val="24"/>
                <w:szCs w:val="24"/>
              </w:rPr>
            </w:pPr>
            <w:r>
              <w:rPr>
                <w:rFonts w:ascii="Times New Roman" w:hAnsi="Times New Roman" w:cs="Times New Roman"/>
                <w:b/>
                <w:sz w:val="24"/>
                <w:szCs w:val="24"/>
              </w:rPr>
              <w:t>VERTINIMO KRITERIJUS</w:t>
            </w:r>
          </w:p>
        </w:tc>
        <w:tc>
          <w:tcPr>
            <w:tcW w:w="1472" w:type="dxa"/>
            <w:vMerge w:val="restart"/>
          </w:tcPr>
          <w:p w:rsidR="007E7090" w:rsidRPr="000D6B3E" w:rsidRDefault="007E7090" w:rsidP="004D2337">
            <w:pPr>
              <w:jc w:val="center"/>
              <w:rPr>
                <w:rFonts w:ascii="Times New Roman" w:hAnsi="Times New Roman" w:cs="Times New Roman"/>
                <w:b/>
                <w:sz w:val="20"/>
                <w:szCs w:val="20"/>
              </w:rPr>
            </w:pPr>
          </w:p>
          <w:p w:rsidR="007E7090" w:rsidRPr="00B64B0B" w:rsidRDefault="00B64B0B" w:rsidP="00B64B0B">
            <w:pPr>
              <w:jc w:val="center"/>
              <w:rPr>
                <w:rFonts w:ascii="Times New Roman" w:hAnsi="Times New Roman" w:cs="Times New Roman"/>
                <w:b/>
                <w:sz w:val="18"/>
                <w:szCs w:val="18"/>
              </w:rPr>
            </w:pPr>
            <w:r w:rsidRPr="00B64B0B">
              <w:rPr>
                <w:rFonts w:ascii="Times New Roman" w:hAnsi="Times New Roman" w:cs="Times New Roman"/>
                <w:b/>
                <w:sz w:val="18"/>
                <w:szCs w:val="18"/>
              </w:rPr>
              <w:t>Veiksmin</w:t>
            </w:r>
            <w:r w:rsidR="007E7090" w:rsidRPr="00B64B0B">
              <w:rPr>
                <w:rFonts w:ascii="Times New Roman" w:hAnsi="Times New Roman" w:cs="Times New Roman"/>
                <w:b/>
                <w:sz w:val="18"/>
                <w:szCs w:val="18"/>
              </w:rPr>
              <w:t>gumo</w:t>
            </w:r>
          </w:p>
          <w:p w:rsidR="007E7090" w:rsidRPr="00B64B0B" w:rsidRDefault="007E7090" w:rsidP="00B64B0B">
            <w:pPr>
              <w:jc w:val="center"/>
              <w:rPr>
                <w:rFonts w:ascii="Times New Roman" w:hAnsi="Times New Roman" w:cs="Times New Roman"/>
                <w:b/>
                <w:sz w:val="18"/>
                <w:szCs w:val="18"/>
              </w:rPr>
            </w:pPr>
            <w:r w:rsidRPr="00B64B0B">
              <w:rPr>
                <w:rFonts w:ascii="Times New Roman" w:hAnsi="Times New Roman" w:cs="Times New Roman"/>
                <w:b/>
                <w:sz w:val="18"/>
                <w:szCs w:val="18"/>
              </w:rPr>
              <w:t>vertinimo</w:t>
            </w:r>
          </w:p>
          <w:p w:rsidR="007E7090" w:rsidRPr="00B64B0B" w:rsidRDefault="007E7090" w:rsidP="00B64B0B">
            <w:pPr>
              <w:jc w:val="center"/>
              <w:rPr>
                <w:rFonts w:ascii="Times New Roman" w:hAnsi="Times New Roman" w:cs="Times New Roman"/>
                <w:b/>
                <w:sz w:val="18"/>
                <w:szCs w:val="18"/>
              </w:rPr>
            </w:pPr>
            <w:r w:rsidRPr="00B64B0B">
              <w:rPr>
                <w:rFonts w:ascii="Times New Roman" w:hAnsi="Times New Roman" w:cs="Times New Roman"/>
                <w:b/>
                <w:sz w:val="18"/>
                <w:szCs w:val="18"/>
              </w:rPr>
              <w:t>kriterijaus</w:t>
            </w:r>
          </w:p>
          <w:p w:rsidR="007E7090" w:rsidRPr="00B64B0B" w:rsidRDefault="007E7090" w:rsidP="00B64B0B">
            <w:pPr>
              <w:jc w:val="center"/>
              <w:rPr>
                <w:rFonts w:ascii="Times New Roman" w:hAnsi="Times New Roman" w:cs="Times New Roman"/>
                <w:b/>
                <w:sz w:val="18"/>
                <w:szCs w:val="18"/>
              </w:rPr>
            </w:pPr>
            <w:r w:rsidRPr="00B64B0B">
              <w:rPr>
                <w:rFonts w:ascii="Times New Roman" w:hAnsi="Times New Roman" w:cs="Times New Roman"/>
                <w:b/>
                <w:sz w:val="18"/>
                <w:szCs w:val="18"/>
              </w:rPr>
              <w:t>reikšmė</w:t>
            </w:r>
          </w:p>
          <w:p w:rsidR="007E7090" w:rsidRPr="000D6B3E" w:rsidRDefault="007E7090" w:rsidP="00B64B0B">
            <w:pPr>
              <w:jc w:val="center"/>
              <w:rPr>
                <w:rFonts w:ascii="Times New Roman" w:hAnsi="Times New Roman" w:cs="Times New Roman"/>
                <w:b/>
                <w:sz w:val="20"/>
                <w:szCs w:val="20"/>
              </w:rPr>
            </w:pPr>
            <w:r w:rsidRPr="00B64B0B">
              <w:rPr>
                <w:rFonts w:ascii="Times New Roman" w:hAnsi="Times New Roman" w:cs="Times New Roman"/>
                <w:b/>
                <w:sz w:val="18"/>
                <w:szCs w:val="18"/>
              </w:rPr>
              <w:t>(balas)</w:t>
            </w:r>
          </w:p>
        </w:tc>
        <w:tc>
          <w:tcPr>
            <w:tcW w:w="6804" w:type="dxa"/>
            <w:gridSpan w:val="6"/>
          </w:tcPr>
          <w:p w:rsidR="007E7090" w:rsidRPr="000D6B3E" w:rsidRDefault="007E7090" w:rsidP="00662572">
            <w:pPr>
              <w:jc w:val="center"/>
              <w:rPr>
                <w:rFonts w:ascii="Times New Roman" w:eastAsia="Times New Roman" w:hAnsi="Times New Roman" w:cs="Times New Roman"/>
                <w:b/>
                <w:sz w:val="24"/>
                <w:szCs w:val="24"/>
                <w:lang w:eastAsia="lt-LT"/>
              </w:rPr>
            </w:pPr>
            <w:r w:rsidRPr="000D6B3E">
              <w:rPr>
                <w:rFonts w:ascii="Times New Roman" w:eastAsia="Times New Roman" w:hAnsi="Times New Roman" w:cs="Times New Roman"/>
                <w:b/>
                <w:sz w:val="24"/>
                <w:szCs w:val="24"/>
                <w:lang w:eastAsia="lt-LT"/>
              </w:rPr>
              <w:t>Vykdymo laikotarpis (metai),</w:t>
            </w:r>
          </w:p>
          <w:p w:rsidR="007E7090" w:rsidRPr="000D6B3E" w:rsidRDefault="007E7090" w:rsidP="00662572">
            <w:pPr>
              <w:jc w:val="center"/>
              <w:rPr>
                <w:rFonts w:ascii="Times New Roman" w:hAnsi="Times New Roman" w:cs="Times New Roman"/>
                <w:b/>
                <w:sz w:val="20"/>
                <w:szCs w:val="20"/>
              </w:rPr>
            </w:pPr>
            <w:r w:rsidRPr="000D6B3E">
              <w:rPr>
                <w:rFonts w:ascii="Times New Roman" w:eastAsia="Times New Roman" w:hAnsi="Times New Roman" w:cs="Times New Roman"/>
                <w:b/>
                <w:sz w:val="24"/>
                <w:szCs w:val="24"/>
                <w:lang w:eastAsia="lt-LT"/>
              </w:rPr>
              <w:t>įgyvendinimo terminas</w:t>
            </w:r>
          </w:p>
        </w:tc>
        <w:tc>
          <w:tcPr>
            <w:tcW w:w="1804" w:type="dxa"/>
            <w:vMerge w:val="restart"/>
            <w:shd w:val="clear" w:color="auto" w:fill="auto"/>
            <w:vAlign w:val="center"/>
          </w:tcPr>
          <w:p w:rsidR="007E7090" w:rsidRPr="00CA0778" w:rsidRDefault="007E7090" w:rsidP="002E4D9F">
            <w:pPr>
              <w:jc w:val="center"/>
            </w:pPr>
            <w:r w:rsidRPr="00CA0778">
              <w:rPr>
                <w:rFonts w:ascii="Times New Roman" w:eastAsia="Times New Roman" w:hAnsi="Times New Roman" w:cs="Times New Roman"/>
                <w:b/>
                <w:lang w:eastAsia="lt-LT"/>
              </w:rPr>
              <w:t>ATSAKINGAS VYKDYTOJAS</w:t>
            </w:r>
          </w:p>
        </w:tc>
      </w:tr>
      <w:tr w:rsidR="007E7090" w:rsidRPr="00C615C8" w:rsidTr="00CA0778">
        <w:tc>
          <w:tcPr>
            <w:tcW w:w="567" w:type="dxa"/>
            <w:tcBorders>
              <w:top w:val="nil"/>
            </w:tcBorders>
          </w:tcPr>
          <w:p w:rsidR="007E7090" w:rsidRPr="005F3464" w:rsidRDefault="007E7090" w:rsidP="00B671E8">
            <w:pPr>
              <w:rPr>
                <w:rFonts w:ascii="Times New Roman" w:hAnsi="Times New Roman" w:cs="Times New Roman"/>
                <w:b/>
                <w:sz w:val="23"/>
                <w:szCs w:val="23"/>
              </w:rPr>
            </w:pPr>
            <w:r w:rsidRPr="005F3464">
              <w:rPr>
                <w:rFonts w:ascii="Times New Roman" w:hAnsi="Times New Roman" w:cs="Times New Roman"/>
                <w:b/>
                <w:sz w:val="23"/>
                <w:szCs w:val="23"/>
              </w:rPr>
              <w:t>Eil.</w:t>
            </w:r>
          </w:p>
          <w:p w:rsidR="007E7090" w:rsidRPr="000D6B3E" w:rsidRDefault="007E7090" w:rsidP="00B671E8">
            <w:pPr>
              <w:rPr>
                <w:rFonts w:ascii="Times New Roman" w:hAnsi="Times New Roman" w:cs="Times New Roman"/>
                <w:b/>
                <w:sz w:val="24"/>
                <w:szCs w:val="24"/>
              </w:rPr>
            </w:pPr>
            <w:r w:rsidRPr="005F3464">
              <w:rPr>
                <w:rFonts w:ascii="Times New Roman" w:hAnsi="Times New Roman" w:cs="Times New Roman"/>
                <w:b/>
                <w:sz w:val="23"/>
                <w:szCs w:val="23"/>
              </w:rPr>
              <w:t>Nr.</w:t>
            </w:r>
            <w:r w:rsidRPr="000D6B3E">
              <w:rPr>
                <w:rFonts w:ascii="Times New Roman" w:hAnsi="Times New Roman" w:cs="Times New Roman"/>
                <w:b/>
                <w:sz w:val="24"/>
                <w:szCs w:val="24"/>
              </w:rPr>
              <w:t xml:space="preserve"> </w:t>
            </w:r>
          </w:p>
        </w:tc>
        <w:tc>
          <w:tcPr>
            <w:tcW w:w="3148" w:type="dxa"/>
            <w:vMerge/>
          </w:tcPr>
          <w:p w:rsidR="007E7090" w:rsidRPr="000D6B3E" w:rsidRDefault="007E7090" w:rsidP="007E7090">
            <w:pPr>
              <w:jc w:val="center"/>
              <w:rPr>
                <w:rFonts w:ascii="Times New Roman" w:hAnsi="Times New Roman" w:cs="Times New Roman"/>
                <w:b/>
                <w:sz w:val="24"/>
                <w:szCs w:val="24"/>
              </w:rPr>
            </w:pPr>
          </w:p>
        </w:tc>
        <w:tc>
          <w:tcPr>
            <w:tcW w:w="2011" w:type="dxa"/>
            <w:vMerge/>
          </w:tcPr>
          <w:p w:rsidR="007E7090" w:rsidRPr="000D6B3E" w:rsidRDefault="007E7090" w:rsidP="00D975BB">
            <w:pPr>
              <w:rPr>
                <w:rFonts w:ascii="Times New Roman" w:hAnsi="Times New Roman" w:cs="Times New Roman"/>
                <w:b/>
                <w:sz w:val="20"/>
                <w:szCs w:val="20"/>
              </w:rPr>
            </w:pPr>
          </w:p>
        </w:tc>
        <w:tc>
          <w:tcPr>
            <w:tcW w:w="1472" w:type="dxa"/>
            <w:vMerge/>
          </w:tcPr>
          <w:p w:rsidR="007E7090" w:rsidRPr="000D6B3E" w:rsidRDefault="007E7090" w:rsidP="00D975BB">
            <w:pPr>
              <w:rPr>
                <w:rFonts w:ascii="Times New Roman" w:hAnsi="Times New Roman" w:cs="Times New Roman"/>
                <w:b/>
                <w:sz w:val="20"/>
                <w:szCs w:val="20"/>
              </w:rPr>
            </w:pPr>
          </w:p>
        </w:tc>
        <w:tc>
          <w:tcPr>
            <w:tcW w:w="1134" w:type="dxa"/>
            <w:vAlign w:val="center"/>
          </w:tcPr>
          <w:p w:rsidR="007E7090" w:rsidRPr="000D6B3E" w:rsidRDefault="006C4264" w:rsidP="00DF4BDB">
            <w:pPr>
              <w:jc w:val="center"/>
              <w:rPr>
                <w:rFonts w:ascii="Times New Roman" w:hAnsi="Times New Roman" w:cs="Times New Roman"/>
                <w:b/>
                <w:sz w:val="20"/>
                <w:szCs w:val="20"/>
              </w:rPr>
            </w:pPr>
            <w:r>
              <w:rPr>
                <w:rFonts w:ascii="Times New Roman" w:hAnsi="Times New Roman" w:cs="Times New Roman"/>
                <w:b/>
                <w:sz w:val="20"/>
                <w:szCs w:val="20"/>
              </w:rPr>
              <w:t>202</w:t>
            </w:r>
            <w:r w:rsidR="00DF4BDB">
              <w:rPr>
                <w:rFonts w:ascii="Times New Roman" w:hAnsi="Times New Roman" w:cs="Times New Roman"/>
                <w:b/>
                <w:sz w:val="20"/>
                <w:szCs w:val="20"/>
              </w:rPr>
              <w:t>2</w:t>
            </w:r>
            <w:r w:rsidR="007E7090" w:rsidRPr="000D6B3E">
              <w:rPr>
                <w:rFonts w:ascii="Times New Roman" w:hAnsi="Times New Roman" w:cs="Times New Roman"/>
                <w:b/>
                <w:sz w:val="20"/>
                <w:szCs w:val="20"/>
              </w:rPr>
              <w:t xml:space="preserve"> m.</w:t>
            </w:r>
          </w:p>
        </w:tc>
        <w:tc>
          <w:tcPr>
            <w:tcW w:w="1134" w:type="dxa"/>
            <w:vAlign w:val="center"/>
          </w:tcPr>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Priemonės įvykdymo</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vertinimo reikšmė</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(balas)</w:t>
            </w:r>
          </w:p>
        </w:tc>
        <w:tc>
          <w:tcPr>
            <w:tcW w:w="1134" w:type="dxa"/>
            <w:vAlign w:val="center"/>
          </w:tcPr>
          <w:p w:rsidR="007E7090" w:rsidRPr="000D6B3E" w:rsidRDefault="007E7090" w:rsidP="00DF4BDB">
            <w:pPr>
              <w:jc w:val="center"/>
              <w:rPr>
                <w:rFonts w:ascii="Times New Roman" w:hAnsi="Times New Roman" w:cs="Times New Roman"/>
                <w:b/>
                <w:sz w:val="20"/>
                <w:szCs w:val="20"/>
              </w:rPr>
            </w:pPr>
            <w:r w:rsidRPr="000D6B3E">
              <w:rPr>
                <w:rFonts w:ascii="Times New Roman" w:hAnsi="Times New Roman" w:cs="Times New Roman"/>
                <w:b/>
                <w:sz w:val="20"/>
                <w:szCs w:val="20"/>
              </w:rPr>
              <w:t>20</w:t>
            </w:r>
            <w:r w:rsidR="006C4264">
              <w:rPr>
                <w:rFonts w:ascii="Times New Roman" w:hAnsi="Times New Roman" w:cs="Times New Roman"/>
                <w:b/>
                <w:sz w:val="20"/>
                <w:szCs w:val="20"/>
              </w:rPr>
              <w:t>2</w:t>
            </w:r>
            <w:r w:rsidR="00DF4BDB">
              <w:rPr>
                <w:rFonts w:ascii="Times New Roman" w:hAnsi="Times New Roman" w:cs="Times New Roman"/>
                <w:b/>
                <w:sz w:val="20"/>
                <w:szCs w:val="20"/>
              </w:rPr>
              <w:t>3</w:t>
            </w:r>
            <w:r w:rsidRPr="000D6B3E">
              <w:rPr>
                <w:rFonts w:ascii="Times New Roman" w:hAnsi="Times New Roman" w:cs="Times New Roman"/>
                <w:b/>
                <w:sz w:val="20"/>
                <w:szCs w:val="20"/>
              </w:rPr>
              <w:t xml:space="preserve"> m.</w:t>
            </w:r>
          </w:p>
        </w:tc>
        <w:tc>
          <w:tcPr>
            <w:tcW w:w="1134" w:type="dxa"/>
            <w:vAlign w:val="center"/>
          </w:tcPr>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Priemonės įvykdymo</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vertinimo reikšmė</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(balas</w:t>
            </w:r>
          </w:p>
        </w:tc>
        <w:tc>
          <w:tcPr>
            <w:tcW w:w="1134" w:type="dxa"/>
            <w:vAlign w:val="center"/>
          </w:tcPr>
          <w:p w:rsidR="007E7090" w:rsidRPr="000D6B3E" w:rsidRDefault="007E7090" w:rsidP="00DF4BDB">
            <w:pPr>
              <w:jc w:val="center"/>
              <w:rPr>
                <w:rFonts w:ascii="Times New Roman" w:hAnsi="Times New Roman" w:cs="Times New Roman"/>
                <w:b/>
                <w:sz w:val="20"/>
                <w:szCs w:val="20"/>
              </w:rPr>
            </w:pPr>
            <w:r w:rsidRPr="000D6B3E">
              <w:rPr>
                <w:rFonts w:ascii="Times New Roman" w:hAnsi="Times New Roman" w:cs="Times New Roman"/>
                <w:b/>
                <w:sz w:val="20"/>
                <w:szCs w:val="20"/>
              </w:rPr>
              <w:t>202</w:t>
            </w:r>
            <w:r w:rsidR="00DF4BDB">
              <w:rPr>
                <w:rFonts w:ascii="Times New Roman" w:hAnsi="Times New Roman" w:cs="Times New Roman"/>
                <w:b/>
                <w:sz w:val="20"/>
                <w:szCs w:val="20"/>
              </w:rPr>
              <w:t>4</w:t>
            </w:r>
            <w:r w:rsidR="002D77A5">
              <w:rPr>
                <w:rFonts w:ascii="Times New Roman" w:hAnsi="Times New Roman" w:cs="Times New Roman"/>
                <w:b/>
                <w:sz w:val="20"/>
                <w:szCs w:val="20"/>
              </w:rPr>
              <w:t xml:space="preserve"> </w:t>
            </w:r>
            <w:r w:rsidRPr="000D6B3E">
              <w:rPr>
                <w:rFonts w:ascii="Times New Roman" w:hAnsi="Times New Roman" w:cs="Times New Roman"/>
                <w:b/>
                <w:sz w:val="20"/>
                <w:szCs w:val="20"/>
              </w:rPr>
              <w:t>m.</w:t>
            </w:r>
          </w:p>
        </w:tc>
        <w:tc>
          <w:tcPr>
            <w:tcW w:w="1134" w:type="dxa"/>
          </w:tcPr>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Priemonės įvykdymo</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vertinimo</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reikšmė</w:t>
            </w:r>
          </w:p>
          <w:p w:rsidR="007E7090" w:rsidRPr="000D6B3E" w:rsidRDefault="007E7090" w:rsidP="00662572">
            <w:pPr>
              <w:jc w:val="center"/>
              <w:rPr>
                <w:rFonts w:ascii="Times New Roman" w:hAnsi="Times New Roman" w:cs="Times New Roman"/>
                <w:b/>
                <w:sz w:val="20"/>
                <w:szCs w:val="20"/>
              </w:rPr>
            </w:pPr>
            <w:r w:rsidRPr="000D6B3E">
              <w:rPr>
                <w:rFonts w:ascii="Times New Roman" w:hAnsi="Times New Roman" w:cs="Times New Roman"/>
                <w:b/>
                <w:sz w:val="20"/>
                <w:szCs w:val="20"/>
              </w:rPr>
              <w:t>(balas)</w:t>
            </w:r>
          </w:p>
        </w:tc>
        <w:tc>
          <w:tcPr>
            <w:tcW w:w="1804" w:type="dxa"/>
            <w:vMerge/>
            <w:shd w:val="clear" w:color="auto" w:fill="auto"/>
          </w:tcPr>
          <w:p w:rsidR="007E7090" w:rsidRPr="00C615C8" w:rsidRDefault="007E7090"/>
        </w:tc>
      </w:tr>
      <w:tr w:rsidR="007E7090" w:rsidTr="00CA0778">
        <w:tc>
          <w:tcPr>
            <w:tcW w:w="567" w:type="dxa"/>
          </w:tcPr>
          <w:p w:rsidR="007E7090" w:rsidRPr="006848F6" w:rsidRDefault="007E7090" w:rsidP="00860A45">
            <w:pPr>
              <w:jc w:val="center"/>
              <w:rPr>
                <w:rFonts w:ascii="Times New Roman" w:hAnsi="Times New Roman" w:cs="Times New Roman"/>
              </w:rPr>
            </w:pPr>
            <w:r w:rsidRPr="006848F6">
              <w:rPr>
                <w:rFonts w:ascii="Times New Roman" w:hAnsi="Times New Roman" w:cs="Times New Roman"/>
              </w:rPr>
              <w:t>1</w:t>
            </w:r>
          </w:p>
        </w:tc>
        <w:tc>
          <w:tcPr>
            <w:tcW w:w="3148" w:type="dxa"/>
          </w:tcPr>
          <w:p w:rsidR="007E7090" w:rsidRPr="006848F6" w:rsidRDefault="007E7090" w:rsidP="00860A45">
            <w:pPr>
              <w:jc w:val="center"/>
              <w:rPr>
                <w:rFonts w:ascii="Times New Roman" w:hAnsi="Times New Roman" w:cs="Times New Roman"/>
              </w:rPr>
            </w:pPr>
            <w:r>
              <w:rPr>
                <w:rFonts w:ascii="Times New Roman" w:hAnsi="Times New Roman" w:cs="Times New Roman"/>
              </w:rPr>
              <w:t>2</w:t>
            </w:r>
          </w:p>
        </w:tc>
        <w:tc>
          <w:tcPr>
            <w:tcW w:w="2011" w:type="dxa"/>
          </w:tcPr>
          <w:p w:rsidR="007E7090" w:rsidRPr="006848F6" w:rsidRDefault="007E7090" w:rsidP="00860A45">
            <w:pPr>
              <w:jc w:val="center"/>
              <w:rPr>
                <w:rFonts w:ascii="Times New Roman" w:hAnsi="Times New Roman" w:cs="Times New Roman"/>
              </w:rPr>
            </w:pPr>
            <w:r>
              <w:rPr>
                <w:rFonts w:ascii="Times New Roman" w:hAnsi="Times New Roman" w:cs="Times New Roman"/>
              </w:rPr>
              <w:t>3</w:t>
            </w:r>
          </w:p>
        </w:tc>
        <w:tc>
          <w:tcPr>
            <w:tcW w:w="1472" w:type="dxa"/>
          </w:tcPr>
          <w:p w:rsidR="007E7090" w:rsidRPr="006848F6" w:rsidRDefault="007E7090" w:rsidP="00860A45">
            <w:pPr>
              <w:jc w:val="center"/>
              <w:rPr>
                <w:rFonts w:ascii="Times New Roman" w:hAnsi="Times New Roman" w:cs="Times New Roman"/>
              </w:rPr>
            </w:pPr>
            <w:r w:rsidRPr="006848F6">
              <w:rPr>
                <w:rFonts w:ascii="Times New Roman" w:hAnsi="Times New Roman" w:cs="Times New Roman"/>
              </w:rPr>
              <w:t>4</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5</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6</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7</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8</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9</w:t>
            </w:r>
          </w:p>
        </w:tc>
        <w:tc>
          <w:tcPr>
            <w:tcW w:w="1134" w:type="dxa"/>
          </w:tcPr>
          <w:p w:rsidR="007E7090" w:rsidRPr="006848F6" w:rsidRDefault="007E7090" w:rsidP="00662572">
            <w:pPr>
              <w:jc w:val="center"/>
              <w:rPr>
                <w:rFonts w:ascii="Times New Roman" w:hAnsi="Times New Roman" w:cs="Times New Roman"/>
              </w:rPr>
            </w:pPr>
            <w:r w:rsidRPr="006848F6">
              <w:rPr>
                <w:rFonts w:ascii="Times New Roman" w:hAnsi="Times New Roman" w:cs="Times New Roman"/>
              </w:rPr>
              <w:t>10</w:t>
            </w:r>
          </w:p>
        </w:tc>
        <w:tc>
          <w:tcPr>
            <w:tcW w:w="1804" w:type="dxa"/>
            <w:shd w:val="clear" w:color="auto" w:fill="auto"/>
          </w:tcPr>
          <w:p w:rsidR="007E7090" w:rsidRPr="00CD55BE" w:rsidRDefault="007E7090" w:rsidP="00CD55BE">
            <w:pPr>
              <w:jc w:val="center"/>
              <w:rPr>
                <w:rFonts w:ascii="Times New Roman" w:hAnsi="Times New Roman" w:cs="Times New Roman"/>
              </w:rPr>
            </w:pPr>
            <w:r w:rsidRPr="00CD55BE">
              <w:rPr>
                <w:rFonts w:ascii="Times New Roman" w:hAnsi="Times New Roman" w:cs="Times New Roman"/>
              </w:rPr>
              <w:t>11</w:t>
            </w:r>
          </w:p>
        </w:tc>
      </w:tr>
      <w:tr w:rsidR="004D2337" w:rsidTr="00513E44">
        <w:trPr>
          <w:trHeight w:val="419"/>
        </w:trPr>
        <w:tc>
          <w:tcPr>
            <w:tcW w:w="15806" w:type="dxa"/>
            <w:gridSpan w:val="11"/>
            <w:shd w:val="clear" w:color="auto" w:fill="F2F2F2" w:themeFill="background1" w:themeFillShade="F2"/>
            <w:vAlign w:val="center"/>
          </w:tcPr>
          <w:p w:rsidR="004D2337" w:rsidRDefault="004D2337" w:rsidP="00BE3AFC">
            <w:pPr>
              <w:jc w:val="center"/>
            </w:pPr>
            <w:r>
              <w:rPr>
                <w:rFonts w:ascii="Times New Roman" w:hAnsi="Times New Roman" w:cs="Times New Roman"/>
                <w:b/>
                <w:sz w:val="24"/>
                <w:szCs w:val="24"/>
              </w:rPr>
              <w:t>1</w:t>
            </w:r>
            <w:r w:rsidRPr="002B493F">
              <w:rPr>
                <w:rFonts w:ascii="Times New Roman" w:hAnsi="Times New Roman" w:cs="Times New Roman"/>
                <w:b/>
                <w:sz w:val="24"/>
                <w:szCs w:val="24"/>
              </w:rPr>
              <w:t>.</w:t>
            </w:r>
            <w:r>
              <w:rPr>
                <w:rFonts w:ascii="Times New Roman" w:hAnsi="Times New Roman" w:cs="Times New Roman"/>
                <w:b/>
                <w:sz w:val="24"/>
                <w:szCs w:val="24"/>
              </w:rPr>
              <w:t xml:space="preserve"> </w:t>
            </w:r>
            <w:r w:rsidRPr="002B493F">
              <w:rPr>
                <w:rFonts w:ascii="Times New Roman" w:hAnsi="Times New Roman" w:cs="Times New Roman"/>
                <w:b/>
                <w:sz w:val="24"/>
                <w:szCs w:val="24"/>
              </w:rPr>
              <w:t>TIKSLAS.</w:t>
            </w:r>
            <w:r>
              <w:rPr>
                <w:rFonts w:ascii="Times New Roman" w:hAnsi="Times New Roman" w:cs="Times New Roman"/>
                <w:b/>
                <w:sz w:val="24"/>
                <w:szCs w:val="24"/>
              </w:rPr>
              <w:t xml:space="preserve"> Stiprinti įstaigos </w:t>
            </w:r>
            <w:r w:rsidRPr="00350123">
              <w:rPr>
                <w:rFonts w:ascii="Times New Roman" w:hAnsi="Times New Roman" w:cs="Times New Roman"/>
                <w:b/>
                <w:sz w:val="24"/>
                <w:szCs w:val="24"/>
              </w:rPr>
              <w:t>civil</w:t>
            </w:r>
            <w:r>
              <w:rPr>
                <w:rFonts w:ascii="Times New Roman" w:hAnsi="Times New Roman" w:cs="Times New Roman"/>
                <w:b/>
                <w:sz w:val="24"/>
                <w:szCs w:val="24"/>
              </w:rPr>
              <w:t>inės saugos parengtį atsižvelgiant į gręsiančius pavojus ar susidariusią ekstremaliąją situaciją.</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Nerečiau kaip kartą per metus peržiūrėti, prireikus atnaujinti įstaigos ekstremaliųjų situacijų valdymo planą. </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Atliktos peržiūros ir plano keitimo įforminimas.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Pr="00F377D4" w:rsidRDefault="00453AD8" w:rsidP="00BE3AFC">
            <w:pPr>
              <w:jc w:val="center"/>
              <w:rPr>
                <w:rFonts w:ascii="Times New Roman" w:hAnsi="Times New Roman" w:cs="Times New Roman"/>
              </w:rPr>
            </w:pPr>
            <w:r>
              <w:rPr>
                <w:rFonts w:ascii="Times New Roman" w:hAnsi="Times New Roman" w:cs="Times New Roman"/>
                <w:sz w:val="24"/>
                <w:szCs w:val="24"/>
              </w:rPr>
              <w:t>I</w:t>
            </w:r>
            <w:r w:rsidR="00BE3AFC">
              <w:rPr>
                <w:rFonts w:ascii="Times New Roman" w:hAnsi="Times New Roman" w:cs="Times New Roman"/>
                <w:sz w:val="24"/>
                <w:szCs w:val="24"/>
              </w:rPr>
              <w:t>I</w:t>
            </w:r>
            <w:r w:rsidR="00FB563B">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8570AE" w:rsidRDefault="008570AE" w:rsidP="006724C5">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6724C5" w:rsidRPr="008570AE" w:rsidRDefault="008570AE" w:rsidP="006724C5">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2.</w:t>
            </w:r>
          </w:p>
        </w:tc>
        <w:tc>
          <w:tcPr>
            <w:tcW w:w="3148" w:type="dxa"/>
            <w:vAlign w:val="center"/>
          </w:tcPr>
          <w:p w:rsidR="00FB563B" w:rsidRPr="0019069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Peržiūrėti </w:t>
            </w:r>
            <w:r w:rsidRPr="0019069B">
              <w:rPr>
                <w:rFonts w:ascii="Times New Roman" w:hAnsi="Times New Roman" w:cs="Times New Roman"/>
                <w:sz w:val="24"/>
                <w:szCs w:val="24"/>
              </w:rPr>
              <w:t xml:space="preserve">įstaigos galimų pavojų ir </w:t>
            </w:r>
            <w:r>
              <w:rPr>
                <w:rFonts w:ascii="Times New Roman" w:hAnsi="Times New Roman" w:cs="Times New Roman"/>
                <w:sz w:val="24"/>
                <w:szCs w:val="24"/>
              </w:rPr>
              <w:t>ekstremaliųjų situacijų rizikos analizę</w:t>
            </w:r>
            <w:r w:rsidRPr="0019069B">
              <w:rPr>
                <w:rFonts w:ascii="Times New Roman" w:hAnsi="Times New Roman" w:cs="Times New Roman"/>
                <w:sz w:val="24"/>
                <w:szCs w:val="24"/>
              </w:rPr>
              <w:t xml:space="preserve"> </w:t>
            </w:r>
            <w:r>
              <w:rPr>
                <w:rFonts w:ascii="Times New Roman" w:hAnsi="Times New Roman" w:cs="Times New Roman"/>
                <w:sz w:val="24"/>
                <w:szCs w:val="24"/>
              </w:rPr>
              <w:t>ir prireikus ją atnaujinti.</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Atliktos peržiūros ir plano keitimo įforminimas.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Pr="001C6E4E" w:rsidRDefault="00453AD8" w:rsidP="00BE3AFC">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II</w:t>
            </w:r>
            <w:r w:rsidR="00FB563B">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3.</w:t>
            </w:r>
          </w:p>
        </w:tc>
        <w:tc>
          <w:tcPr>
            <w:tcW w:w="3148" w:type="dxa"/>
            <w:vAlign w:val="center"/>
          </w:tcPr>
          <w:p w:rsidR="00FB563B" w:rsidRPr="004975DB" w:rsidRDefault="00FB563B" w:rsidP="00FB563B">
            <w:pPr>
              <w:rPr>
                <w:rFonts w:ascii="Times New Roman" w:hAnsi="Times New Roman" w:cs="Times New Roman"/>
                <w:sz w:val="24"/>
                <w:szCs w:val="24"/>
              </w:rPr>
            </w:pPr>
            <w:r w:rsidRPr="004975DB">
              <w:rPr>
                <w:rFonts w:ascii="Times New Roman" w:hAnsi="Times New Roman" w:cs="Times New Roman"/>
                <w:sz w:val="24"/>
                <w:szCs w:val="24"/>
              </w:rPr>
              <w:t>Parengti įstaigos</w:t>
            </w:r>
            <w:r>
              <w:rPr>
                <w:rFonts w:ascii="Times New Roman" w:hAnsi="Times New Roman" w:cs="Times New Roman"/>
                <w:sz w:val="24"/>
                <w:szCs w:val="24"/>
              </w:rPr>
              <w:t xml:space="preserve"> </w:t>
            </w:r>
            <w:r w:rsidRPr="004975DB">
              <w:rPr>
                <w:rFonts w:ascii="Times New Roman" w:hAnsi="Times New Roman" w:cs="Times New Roman"/>
                <w:sz w:val="24"/>
                <w:szCs w:val="24"/>
              </w:rPr>
              <w:t>ekstremaliųjų situacijų pr</w:t>
            </w:r>
            <w:r>
              <w:rPr>
                <w:rFonts w:ascii="Times New Roman" w:hAnsi="Times New Roman" w:cs="Times New Roman"/>
                <w:sz w:val="24"/>
                <w:szCs w:val="24"/>
              </w:rPr>
              <w:t>evencijos priemonių planą, peržiūrėti ir nerečiau kaip kartą per metus jį patikslinti.</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Atliktos peržiūros ir plano keitimo įforminimas.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sidRPr="000B34C8">
              <w:rPr>
                <w:rFonts w:ascii="Times New Roman" w:hAnsi="Times New Roman" w:cs="Times New Roman"/>
                <w:sz w:val="24"/>
                <w:szCs w:val="24"/>
              </w:rPr>
              <w:t>I</w:t>
            </w:r>
            <w:r w:rsidR="00453AD8">
              <w:rPr>
                <w:rFonts w:ascii="Times New Roman" w:hAnsi="Times New Roman" w:cs="Times New Roman"/>
                <w:sz w:val="24"/>
                <w:szCs w:val="24"/>
              </w:rPr>
              <w:t>I</w:t>
            </w:r>
            <w:r w:rsidRPr="000B34C8">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BE3AFC">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BE3AFC">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Skirti lėšų </w:t>
            </w:r>
            <w:r w:rsidRPr="004975DB">
              <w:rPr>
                <w:rFonts w:ascii="Times New Roman" w:hAnsi="Times New Roman" w:cs="Times New Roman"/>
                <w:sz w:val="24"/>
                <w:szCs w:val="24"/>
              </w:rPr>
              <w:t>įstaigos</w:t>
            </w:r>
            <w:r>
              <w:rPr>
                <w:rFonts w:ascii="Times New Roman" w:hAnsi="Times New Roman" w:cs="Times New Roman"/>
                <w:sz w:val="24"/>
                <w:szCs w:val="24"/>
              </w:rPr>
              <w:t xml:space="preserve"> darbuotojų aprūpinimui asmeninėmis apsaugos priemonėmis.</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Reikalingų priemonių nustatymas ir įsigyjimas.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BE3AFC">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513E44" w:rsidRDefault="00666969" w:rsidP="00666969">
            <w:pPr>
              <w:jc w:val="center"/>
            </w:pPr>
            <w:r w:rsidRPr="00666969">
              <w:rPr>
                <w:rFonts w:ascii="Times New Roman" w:hAnsi="Times New Roman" w:cs="Times New Roman"/>
                <w:sz w:val="24"/>
                <w:szCs w:val="24"/>
              </w:rPr>
              <w:t>Dmitrij Popov</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5.</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Numatyti kolektyvinės apsaugos statinį (patalpas) darbuotojų  apsaugai.</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Patalpų pritaikymo žmonių apsaugai galimybių nustatymas.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FB563B">
              <w:rPr>
                <w:rFonts w:ascii="Times New Roman" w:hAnsi="Times New Roman" w:cs="Times New Roman"/>
                <w:sz w:val="24"/>
                <w:szCs w:val="24"/>
              </w:rPr>
              <w:t>I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FB563B" w:rsidRDefault="006E1EF0" w:rsidP="00666969">
            <w:pPr>
              <w:jc w:val="center"/>
              <w:rPr>
                <w:rFonts w:ascii="Times New Roman" w:hAnsi="Times New Roman" w:cs="Times New Roman"/>
                <w:sz w:val="24"/>
                <w:szCs w:val="24"/>
              </w:rPr>
            </w:pPr>
            <w:r>
              <w:rPr>
                <w:rFonts w:ascii="Times New Roman" w:hAnsi="Times New Roman" w:cs="Times New Roman"/>
                <w:sz w:val="24"/>
                <w:szCs w:val="24"/>
              </w:rPr>
              <w:t>Socialinė pedagogė</w:t>
            </w:r>
          </w:p>
          <w:p w:rsidR="006E1EF0" w:rsidRPr="006E1EF0" w:rsidRDefault="006E1EF0" w:rsidP="00666969">
            <w:pPr>
              <w:jc w:val="center"/>
            </w:pPr>
            <w:r w:rsidRPr="006E1EF0">
              <w:rPr>
                <w:rFonts w:ascii="Times New Roman" w:eastAsia="Calibri" w:hAnsi="Times New Roman" w:cs="Times New Roman"/>
                <w:sz w:val="24"/>
                <w:szCs w:val="24"/>
              </w:rPr>
              <w:t>Diana Romaševskaja</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6.</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Parengti įstaigos vadovo ataskaitą apie </w:t>
            </w:r>
            <w:r w:rsidRPr="004975DB">
              <w:rPr>
                <w:rFonts w:ascii="Times New Roman" w:hAnsi="Times New Roman" w:cs="Times New Roman"/>
                <w:sz w:val="24"/>
                <w:szCs w:val="24"/>
              </w:rPr>
              <w:t>ekstremaliųjų situacijų pr</w:t>
            </w:r>
            <w:r>
              <w:rPr>
                <w:rFonts w:ascii="Times New Roman" w:hAnsi="Times New Roman" w:cs="Times New Roman"/>
                <w:sz w:val="24"/>
                <w:szCs w:val="24"/>
              </w:rPr>
              <w:t xml:space="preserve">evencijos priemonių plano įvykdymą, pagal poreikį pateikti ją </w:t>
            </w:r>
            <w:r w:rsidRPr="004B1D2C">
              <w:rPr>
                <w:rFonts w:ascii="Times New Roman" w:hAnsi="Times New Roman" w:cs="Times New Roman"/>
                <w:sz w:val="24"/>
                <w:szCs w:val="24"/>
              </w:rPr>
              <w:t>Vilniaus miesto savivaldybės administracijai ir/arba Kultūros ministerijai</w:t>
            </w:r>
            <w:r>
              <w:rPr>
                <w:rFonts w:ascii="Times New Roman" w:hAnsi="Times New Roman" w:cs="Times New Roman"/>
                <w:sz w:val="24"/>
                <w:szCs w:val="24"/>
              </w:rPr>
              <w:t>.</w:t>
            </w:r>
          </w:p>
        </w:tc>
        <w:tc>
          <w:tcPr>
            <w:tcW w:w="2011" w:type="dxa"/>
            <w:vAlign w:val="center"/>
          </w:tcPr>
          <w:p w:rsidR="00FB563B" w:rsidRDefault="0024622E" w:rsidP="00FB563B">
            <w:pPr>
              <w:jc w:val="center"/>
              <w:rPr>
                <w:rFonts w:ascii="Times New Roman" w:hAnsi="Times New Roman" w:cs="Times New Roman"/>
                <w:sz w:val="24"/>
                <w:szCs w:val="24"/>
              </w:rPr>
            </w:pPr>
            <w:r>
              <w:rPr>
                <w:rFonts w:ascii="Times New Roman" w:hAnsi="Times New Roman" w:cs="Times New Roman"/>
                <w:sz w:val="24"/>
                <w:szCs w:val="24"/>
              </w:rPr>
              <w:t>At</w:t>
            </w:r>
            <w:r w:rsidR="00FB563B">
              <w:rPr>
                <w:rFonts w:ascii="Times New Roman" w:hAnsi="Times New Roman" w:cs="Times New Roman"/>
                <w:sz w:val="24"/>
                <w:szCs w:val="24"/>
              </w:rPr>
              <w:t>askaitos pateikimas savivaldybei.</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FB563B" w:rsidRDefault="00666969" w:rsidP="00666969">
            <w:pPr>
              <w:jc w:val="center"/>
            </w:pPr>
            <w:r w:rsidRPr="00666969">
              <w:rPr>
                <w:rFonts w:ascii="Times New Roman" w:hAnsi="Times New Roman" w:cs="Times New Roman"/>
                <w:sz w:val="24"/>
                <w:szCs w:val="24"/>
              </w:rPr>
              <w:t>Dmitrij Popov</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7.</w:t>
            </w:r>
          </w:p>
        </w:tc>
        <w:tc>
          <w:tcPr>
            <w:tcW w:w="3148" w:type="dxa"/>
            <w:vAlign w:val="center"/>
          </w:tcPr>
          <w:p w:rsidR="00FB563B" w:rsidRPr="00412293" w:rsidRDefault="00FB563B" w:rsidP="00FB563B">
            <w:pPr>
              <w:rPr>
                <w:rFonts w:ascii="Times New Roman" w:hAnsi="Times New Roman" w:cs="Times New Roman"/>
                <w:sz w:val="24"/>
                <w:szCs w:val="24"/>
              </w:rPr>
            </w:pPr>
            <w:r w:rsidRPr="00412293">
              <w:rPr>
                <w:rFonts w:ascii="Times New Roman" w:hAnsi="Times New Roman" w:cs="Times New Roman"/>
                <w:sz w:val="24"/>
                <w:szCs w:val="24"/>
              </w:rPr>
              <w:t xml:space="preserve">Paskirti </w:t>
            </w:r>
            <w:r>
              <w:rPr>
                <w:rFonts w:ascii="Times New Roman" w:hAnsi="Times New Roman" w:cs="Times New Roman"/>
                <w:sz w:val="24"/>
                <w:szCs w:val="24"/>
              </w:rPr>
              <w:t xml:space="preserve">asmenis, atsakingus už įstaigos </w:t>
            </w:r>
            <w:r w:rsidRPr="00412293">
              <w:rPr>
                <w:rFonts w:ascii="Times New Roman" w:eastAsia="Times New Roman" w:hAnsi="Times New Roman" w:cs="Times New Roman"/>
                <w:sz w:val="24"/>
                <w:szCs w:val="24"/>
                <w:lang w:eastAsia="lt-LT"/>
              </w:rPr>
              <w:t>civilinės saugos funkcijų vykdymą, darbuotojų perspėjimą gresiant ar įvykus ekstremaliajam įvykiui, informacijos priėmimą ir perdavimą, būtinų veiksmų įvykio metu vykdymo, pirmosios pagalbos teikim</w:t>
            </w:r>
            <w:r>
              <w:rPr>
                <w:rFonts w:ascii="Times New Roman" w:eastAsia="Times New Roman" w:hAnsi="Times New Roman" w:cs="Times New Roman"/>
                <w:sz w:val="24"/>
                <w:szCs w:val="24"/>
                <w:lang w:eastAsia="lt-LT"/>
              </w:rPr>
              <w:t xml:space="preserve">o nukentėjusiesiems, evakavimo </w:t>
            </w:r>
            <w:r w:rsidRPr="00412293">
              <w:rPr>
                <w:rFonts w:ascii="Times New Roman" w:eastAsia="Times New Roman" w:hAnsi="Times New Roman" w:cs="Times New Roman"/>
                <w:sz w:val="24"/>
                <w:szCs w:val="24"/>
                <w:lang w:eastAsia="lt-LT"/>
              </w:rPr>
              <w:t>organizavimą,</w:t>
            </w:r>
            <w:r w:rsidRPr="00412293">
              <w:rPr>
                <w:rFonts w:ascii="Times New Roman" w:hAnsi="Times New Roman" w:cs="Times New Roman"/>
                <w:sz w:val="24"/>
                <w:szCs w:val="24"/>
              </w:rPr>
              <w:t xml:space="preserve"> informacijos apie gyventojų perspėjimo sirenos suveikimą</w:t>
            </w:r>
            <w:r>
              <w:rPr>
                <w:rFonts w:ascii="Times New Roman" w:hAnsi="Times New Roman" w:cs="Times New Roman"/>
                <w:sz w:val="24"/>
                <w:szCs w:val="24"/>
              </w:rPr>
              <w:t>. Kiekvienais metais peržiūrėti atsakingų asmenų sąrašą.</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Sąrašo patvirtinimas.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Sausio</w:t>
            </w: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mėn.</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FB563B" w:rsidRDefault="00666969" w:rsidP="00666969">
            <w:pPr>
              <w:jc w:val="center"/>
            </w:pPr>
            <w:r w:rsidRPr="00666969">
              <w:rPr>
                <w:rFonts w:ascii="Times New Roman" w:hAnsi="Times New Roman" w:cs="Times New Roman"/>
                <w:sz w:val="24"/>
                <w:szCs w:val="24"/>
              </w:rPr>
              <w:t>Dmitrij Popov</w:t>
            </w:r>
          </w:p>
        </w:tc>
      </w:tr>
      <w:tr w:rsidR="00FB563B" w:rsidTr="00CA0778">
        <w:trPr>
          <w:trHeight w:val="714"/>
        </w:trPr>
        <w:tc>
          <w:tcPr>
            <w:tcW w:w="15806" w:type="dxa"/>
            <w:gridSpan w:val="11"/>
            <w:shd w:val="clear" w:color="auto" w:fill="F2F2F2" w:themeFill="background1" w:themeFillShade="F2"/>
            <w:vAlign w:val="center"/>
          </w:tcPr>
          <w:p w:rsidR="00FB563B" w:rsidRPr="004D2337" w:rsidRDefault="00FB563B" w:rsidP="00FB563B">
            <w:pPr>
              <w:jc w:val="center"/>
              <w:rPr>
                <w:rFonts w:ascii="Times New Roman" w:hAnsi="Times New Roman" w:cs="Times New Roman"/>
                <w:sz w:val="24"/>
                <w:szCs w:val="24"/>
              </w:rPr>
            </w:pPr>
            <w:r>
              <w:rPr>
                <w:rFonts w:ascii="Times New Roman" w:hAnsi="Times New Roman" w:cs="Times New Roman"/>
                <w:b/>
                <w:sz w:val="24"/>
                <w:szCs w:val="24"/>
              </w:rPr>
              <w:lastRenderedPageBreak/>
              <w:t xml:space="preserve">2. TIKSLAS. Tobulinti įstaigos </w:t>
            </w:r>
            <w:r w:rsidRPr="00B15A66">
              <w:rPr>
                <w:rFonts w:ascii="Times New Roman" w:hAnsi="Times New Roman" w:cs="Times New Roman"/>
                <w:b/>
                <w:sz w:val="24"/>
                <w:szCs w:val="24"/>
              </w:rPr>
              <w:t>administracijos veiksmų koordinavimo įgūdžius, mokyti darbuotojus, kaip elgtis gresiant ar susidarius ekstremaliosioms situacijoms</w:t>
            </w:r>
            <w:r>
              <w:rPr>
                <w:rFonts w:ascii="Times New Roman" w:hAnsi="Times New Roman" w:cs="Times New Roman"/>
                <w:b/>
                <w:sz w:val="24"/>
                <w:szCs w:val="24"/>
              </w:rPr>
              <w:t>.</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8.</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Parengti įstaigos </w:t>
            </w:r>
            <w:r w:rsidRPr="003E78A1">
              <w:rPr>
                <w:rFonts w:ascii="Times New Roman" w:eastAsia="Times New Roman" w:hAnsi="Times New Roman" w:cs="Times New Roman"/>
                <w:sz w:val="24"/>
                <w:szCs w:val="24"/>
                <w:lang w:eastAsia="lt-LT"/>
              </w:rPr>
              <w:t>(ūkio subjekto)</w:t>
            </w:r>
            <w:r>
              <w:rPr>
                <w:rFonts w:ascii="Times New Roman" w:eastAsia="Times New Roman" w:hAnsi="Times New Roman" w:cs="Times New Roman"/>
                <w:sz w:val="24"/>
                <w:szCs w:val="24"/>
                <w:lang w:eastAsia="lt-LT"/>
              </w:rPr>
              <w:t xml:space="preserve"> </w:t>
            </w:r>
            <w:r>
              <w:rPr>
                <w:rFonts w:ascii="Times New Roman" w:hAnsi="Times New Roman" w:cs="Times New Roman"/>
                <w:sz w:val="24"/>
                <w:szCs w:val="24"/>
              </w:rPr>
              <w:t>darbuotojų civilinės saugos mokymo planą ir mokymo tvarkos aprašą.</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Dokumento patvirtinimas įsakymu, duomenų pildymas.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Pr="005202FC" w:rsidRDefault="00453AD8" w:rsidP="005D117B">
            <w:pPr>
              <w:jc w:val="center"/>
              <w:rPr>
                <w:rFonts w:ascii="Times New Roman" w:hAnsi="Times New Roman" w:cs="Times New Roman"/>
                <w:sz w:val="24"/>
                <w:szCs w:val="24"/>
              </w:rPr>
            </w:pPr>
            <w:r>
              <w:rPr>
                <w:rFonts w:ascii="Times New Roman" w:hAnsi="Times New Roman" w:cs="Times New Roman"/>
                <w:sz w:val="24"/>
                <w:szCs w:val="24"/>
              </w:rPr>
              <w:t>I</w:t>
            </w:r>
            <w:r w:rsidR="005D117B">
              <w:rPr>
                <w:rFonts w:ascii="Times New Roman" w:hAnsi="Times New Roman" w:cs="Times New Roman"/>
                <w:sz w:val="24"/>
                <w:szCs w:val="24"/>
              </w:rPr>
              <w:t xml:space="preserve">I </w:t>
            </w:r>
            <w:r w:rsidR="00FB563B">
              <w:rPr>
                <w:rFonts w:ascii="Times New Roman" w:hAnsi="Times New Roman" w:cs="Times New Roman"/>
                <w:sz w:val="24"/>
                <w:szCs w:val="24"/>
              </w:rPr>
              <w:t>ketv</w:t>
            </w:r>
            <w:r w:rsidR="005D117B">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5D117B" w:rsidP="005D117B">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sidR="00FB563B">
              <w:rPr>
                <w:rFonts w:ascii="Times New Roman" w:hAnsi="Times New Roman" w:cs="Times New Roman"/>
                <w:sz w:val="24"/>
                <w:szCs w:val="24"/>
              </w:rPr>
              <w:t xml:space="preserve"> ketv</w:t>
            </w:r>
            <w:r>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5D117B">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Pr>
                <w:rFonts w:ascii="Times New Roman" w:hAnsi="Times New Roman" w:cs="Times New Roman"/>
                <w:sz w:val="24"/>
                <w:szCs w:val="24"/>
              </w:rPr>
              <w:t xml:space="preserve"> ketv</w:t>
            </w:r>
            <w:r w:rsidR="005D117B">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9.</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Organizuoti darbo vietoje </w:t>
            </w:r>
            <w:r w:rsidRPr="00B00774">
              <w:rPr>
                <w:rFonts w:ascii="Times New Roman" w:hAnsi="Times New Roman" w:cs="Times New Roman"/>
                <w:b/>
                <w:sz w:val="20"/>
                <w:szCs w:val="20"/>
              </w:rPr>
              <w:t>(</w:t>
            </w:r>
            <w:r w:rsidRPr="00170C2F">
              <w:rPr>
                <w:rFonts w:ascii="Times New Roman" w:hAnsi="Times New Roman" w:cs="Times New Roman"/>
                <w:sz w:val="24"/>
                <w:szCs w:val="24"/>
              </w:rPr>
              <w:t xml:space="preserve">ne mažiau 2 val. trukmės) </w:t>
            </w:r>
            <w:r>
              <w:rPr>
                <w:rFonts w:ascii="Times New Roman" w:hAnsi="Times New Roman" w:cs="Times New Roman"/>
                <w:sz w:val="24"/>
                <w:szCs w:val="24"/>
              </w:rPr>
              <w:t>įstaigos</w:t>
            </w:r>
            <w:r>
              <w:rPr>
                <w:rFonts w:ascii="Times New Roman" w:eastAsia="Times New Roman" w:hAnsi="Times New Roman" w:cs="Times New Roman"/>
                <w:sz w:val="24"/>
                <w:szCs w:val="24"/>
                <w:lang w:eastAsia="lt-LT"/>
              </w:rPr>
              <w:t xml:space="preserve"> </w:t>
            </w:r>
            <w:r>
              <w:rPr>
                <w:rFonts w:ascii="Times New Roman" w:hAnsi="Times New Roman" w:cs="Times New Roman"/>
                <w:sz w:val="24"/>
                <w:szCs w:val="24"/>
              </w:rPr>
              <w:t>darbuotojų civilinės saugos mokymus.</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Mokymų įforminimas įsakymu ir protokolu.</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Pr="0052050A"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2</w:t>
            </w:r>
            <w:r w:rsidR="0052050A">
              <w:rPr>
                <w:rFonts w:ascii="Times New Roman" w:hAnsi="Times New Roman" w:cs="Times New Roman"/>
                <w:sz w:val="24"/>
                <w:szCs w:val="24"/>
              </w:rPr>
              <w:t>-</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3-</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4</w:t>
            </w:r>
            <w:r>
              <w:rPr>
                <w:rFonts w:ascii="Times New Roman" w:hAnsi="Times New Roman" w:cs="Times New Roman"/>
                <w:sz w:val="24"/>
                <w:szCs w:val="24"/>
              </w:rPr>
              <w:t>-</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10.</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Apmokyti įstaigos darbuotojus nusistatyti mobiliuosiuose telefonuose perspėjimo pranešimų priėmimo funkciją.</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Mokymo programoje numatoma tema ir laikas.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2</w:t>
            </w:r>
            <w:r>
              <w:rPr>
                <w:rFonts w:ascii="Times New Roman" w:hAnsi="Times New Roman" w:cs="Times New Roman"/>
                <w:sz w:val="24"/>
                <w:szCs w:val="24"/>
              </w:rPr>
              <w:t>-</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3</w:t>
            </w:r>
            <w:r>
              <w:rPr>
                <w:rFonts w:ascii="Times New Roman" w:hAnsi="Times New Roman" w:cs="Times New Roman"/>
                <w:sz w:val="24"/>
                <w:szCs w:val="24"/>
              </w:rPr>
              <w:t>-</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925B98">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4</w:t>
            </w:r>
            <w:r w:rsidR="00E518E1">
              <w:rPr>
                <w:rFonts w:ascii="Times New Roman" w:hAnsi="Times New Roman" w:cs="Times New Roman"/>
                <w:sz w:val="24"/>
                <w:szCs w:val="24"/>
              </w:rPr>
              <w:t>-</w:t>
            </w:r>
            <w:r w:rsidR="00925B98">
              <w:rPr>
                <w:rFonts w:ascii="Times New Roman" w:hAnsi="Times New Roman" w:cs="Times New Roman"/>
                <w:sz w:val="24"/>
                <w:szCs w:val="24"/>
              </w:rPr>
              <w:t>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11.</w:t>
            </w:r>
          </w:p>
        </w:tc>
        <w:tc>
          <w:tcPr>
            <w:tcW w:w="3148" w:type="dxa"/>
            <w:vAlign w:val="center"/>
          </w:tcPr>
          <w:p w:rsidR="00FB563B" w:rsidRPr="0001620F" w:rsidRDefault="00FB563B" w:rsidP="00FB563B">
            <w:pPr>
              <w:rPr>
                <w:rFonts w:ascii="Times New Roman" w:hAnsi="Times New Roman" w:cs="Times New Roman"/>
                <w:sz w:val="24"/>
                <w:szCs w:val="24"/>
              </w:rPr>
            </w:pPr>
            <w:r>
              <w:rPr>
                <w:rFonts w:ascii="Times New Roman" w:hAnsi="Times New Roman" w:cs="Times New Roman"/>
                <w:sz w:val="24"/>
                <w:szCs w:val="24"/>
              </w:rPr>
              <w:t>Užtikrinti įstaigos atsakingo už civilinę saugą darbuotojo dalyvavimą rengiamuose civilinės saugos seminaruose.</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 vykdyti įvadinį/ tęstinį mokymą.</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Pr="00F26711"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FB563B" w:rsidRDefault="00666969" w:rsidP="00666969">
            <w:pPr>
              <w:jc w:val="center"/>
            </w:pPr>
            <w:r w:rsidRPr="00666969">
              <w:rPr>
                <w:rFonts w:ascii="Times New Roman" w:hAnsi="Times New Roman" w:cs="Times New Roman"/>
                <w:sz w:val="24"/>
                <w:szCs w:val="24"/>
              </w:rPr>
              <w:t>Dmitrij Popov</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12.</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Surengti įstaigos civilinės saugos stalo pratybas.</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Įforminama dokumentacija ir parengiama ataskaita.</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925B98" w:rsidP="00D11A6A">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925B98" w:rsidP="00453AD8">
            <w:pPr>
              <w:jc w:val="center"/>
              <w:rPr>
                <w:rFonts w:ascii="Times New Roman" w:hAnsi="Times New Roman" w:cs="Times New Roman"/>
                <w:sz w:val="24"/>
                <w:szCs w:val="24"/>
              </w:rPr>
            </w:pPr>
            <w:r>
              <w:rPr>
                <w:rFonts w:ascii="Times New Roman" w:hAnsi="Times New Roman" w:cs="Times New Roman"/>
                <w:sz w:val="24"/>
                <w:szCs w:val="24"/>
              </w:rPr>
              <w:t>2023-03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925B98" w:rsidP="00D11A6A">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13.</w:t>
            </w:r>
          </w:p>
        </w:tc>
        <w:tc>
          <w:tcPr>
            <w:tcW w:w="3148" w:type="dxa"/>
            <w:vAlign w:val="center"/>
          </w:tcPr>
          <w:p w:rsidR="00FB563B" w:rsidRDefault="00FB563B" w:rsidP="00FB563B">
            <w:pPr>
              <w:rPr>
                <w:rFonts w:ascii="Times New Roman" w:hAnsi="Times New Roman" w:cs="Times New Roman"/>
                <w:sz w:val="24"/>
                <w:szCs w:val="24"/>
              </w:rPr>
            </w:pPr>
            <w:r w:rsidRPr="004B1D2C">
              <w:rPr>
                <w:rFonts w:ascii="Times New Roman" w:hAnsi="Times New Roman" w:cs="Times New Roman"/>
                <w:sz w:val="24"/>
                <w:szCs w:val="24"/>
              </w:rPr>
              <w:t xml:space="preserve">Surengti įstaigos civilinės saugos </w:t>
            </w:r>
            <w:r>
              <w:rPr>
                <w:rFonts w:ascii="Times New Roman" w:hAnsi="Times New Roman" w:cs="Times New Roman"/>
                <w:sz w:val="24"/>
                <w:szCs w:val="24"/>
              </w:rPr>
              <w:t xml:space="preserve">funkcines </w:t>
            </w:r>
            <w:r w:rsidRPr="004B1D2C">
              <w:rPr>
                <w:rFonts w:ascii="Times New Roman" w:hAnsi="Times New Roman" w:cs="Times New Roman"/>
                <w:sz w:val="24"/>
                <w:szCs w:val="24"/>
              </w:rPr>
              <w:t>pratybas.</w:t>
            </w:r>
          </w:p>
        </w:tc>
        <w:tc>
          <w:tcPr>
            <w:tcW w:w="2011" w:type="dxa"/>
            <w:vAlign w:val="center"/>
          </w:tcPr>
          <w:p w:rsidR="00925B98" w:rsidRDefault="00925B98" w:rsidP="00FB563B">
            <w:pPr>
              <w:jc w:val="center"/>
              <w:rPr>
                <w:rFonts w:ascii="Times New Roman" w:hAnsi="Times New Roman" w:cs="Times New Roman"/>
                <w:sz w:val="24"/>
                <w:szCs w:val="24"/>
              </w:rPr>
            </w:pPr>
          </w:p>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Įforminama dokumentacija ir parengiama ataskaita.</w:t>
            </w:r>
          </w:p>
          <w:p w:rsidR="00925B98" w:rsidRDefault="00925B98" w:rsidP="00FB563B">
            <w:pPr>
              <w:jc w:val="center"/>
              <w:rPr>
                <w:rFonts w:ascii="Times New Roman" w:hAnsi="Times New Roman" w:cs="Times New Roman"/>
                <w:sz w:val="24"/>
                <w:szCs w:val="24"/>
              </w:rPr>
            </w:pP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925B98" w:rsidP="005D117B">
            <w:pPr>
              <w:jc w:val="center"/>
              <w:rPr>
                <w:rFonts w:ascii="Times New Roman" w:hAnsi="Times New Roman" w:cs="Times New Roman"/>
                <w:sz w:val="24"/>
                <w:szCs w:val="24"/>
              </w:rPr>
            </w:pPr>
            <w:r>
              <w:rPr>
                <w:rFonts w:ascii="Times New Roman" w:hAnsi="Times New Roman" w:cs="Times New Roman"/>
                <w:sz w:val="24"/>
                <w:szCs w:val="24"/>
              </w:rPr>
              <w:t>2022-03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925B98" w:rsidP="00D11A6A">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925B98" w:rsidP="005D117B">
            <w:pPr>
              <w:jc w:val="center"/>
              <w:rPr>
                <w:rFonts w:ascii="Times New Roman" w:hAnsi="Times New Roman" w:cs="Times New Roman"/>
                <w:sz w:val="24"/>
                <w:szCs w:val="24"/>
              </w:rPr>
            </w:pPr>
            <w:r>
              <w:rPr>
                <w:rFonts w:ascii="Times New Roman" w:hAnsi="Times New Roman" w:cs="Times New Roman"/>
                <w:sz w:val="24"/>
                <w:szCs w:val="24"/>
              </w:rPr>
              <w:t>2024-03</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Default="00666969" w:rsidP="00666969">
            <w:pPr>
              <w:jc w:val="center"/>
            </w:pPr>
            <w:r w:rsidRPr="008570AE">
              <w:rPr>
                <w:rFonts w:ascii="Times New Roman" w:hAnsi="Times New Roman" w:cs="Times New Roman"/>
                <w:sz w:val="24"/>
                <w:szCs w:val="24"/>
              </w:rPr>
              <w:t>Irena Andrašiūnienė</w:t>
            </w:r>
          </w:p>
        </w:tc>
      </w:tr>
      <w:tr w:rsidR="00FB563B" w:rsidTr="00CA0778">
        <w:tc>
          <w:tcPr>
            <w:tcW w:w="15806" w:type="dxa"/>
            <w:gridSpan w:val="11"/>
            <w:shd w:val="clear" w:color="auto" w:fill="F2F2F2" w:themeFill="background1" w:themeFillShade="F2"/>
            <w:vAlign w:val="center"/>
          </w:tcPr>
          <w:p w:rsidR="00FB563B" w:rsidRPr="004D2337" w:rsidRDefault="00FB563B" w:rsidP="00FB563B">
            <w:pPr>
              <w:jc w:val="center"/>
              <w:rPr>
                <w:rFonts w:ascii="Times New Roman" w:hAnsi="Times New Roman" w:cs="Times New Roman"/>
                <w:sz w:val="24"/>
                <w:szCs w:val="24"/>
              </w:rPr>
            </w:pPr>
            <w:r>
              <w:rPr>
                <w:rFonts w:ascii="Times New Roman" w:hAnsi="Times New Roman" w:cs="Times New Roman"/>
                <w:b/>
                <w:sz w:val="24"/>
                <w:szCs w:val="24"/>
              </w:rPr>
              <w:lastRenderedPageBreak/>
              <w:t>3</w:t>
            </w:r>
            <w:r w:rsidRPr="002B493F">
              <w:rPr>
                <w:rFonts w:ascii="Times New Roman" w:hAnsi="Times New Roman" w:cs="Times New Roman"/>
                <w:b/>
                <w:sz w:val="24"/>
                <w:szCs w:val="24"/>
              </w:rPr>
              <w:t>.</w:t>
            </w:r>
            <w:r>
              <w:rPr>
                <w:rFonts w:ascii="Times New Roman" w:hAnsi="Times New Roman" w:cs="Times New Roman"/>
                <w:b/>
                <w:sz w:val="24"/>
                <w:szCs w:val="24"/>
              </w:rPr>
              <w:t xml:space="preserve"> </w:t>
            </w:r>
            <w:r w:rsidRPr="002B493F">
              <w:rPr>
                <w:rFonts w:ascii="Times New Roman" w:hAnsi="Times New Roman" w:cs="Times New Roman"/>
                <w:b/>
                <w:sz w:val="24"/>
                <w:szCs w:val="24"/>
              </w:rPr>
              <w:t>TIKSLAS.</w:t>
            </w:r>
            <w:r>
              <w:rPr>
                <w:rFonts w:ascii="Times New Roman" w:hAnsi="Times New Roman" w:cs="Times New Roman"/>
                <w:b/>
                <w:sz w:val="24"/>
                <w:szCs w:val="24"/>
              </w:rPr>
              <w:t xml:space="preserve"> Pasirengti reaguoti į susidariusias ekstremaliąsias situacijas galimiems nuostoliams ir padariniams sumažinti, </w:t>
            </w:r>
            <w:r w:rsidRPr="000B0F2A">
              <w:rPr>
                <w:rFonts w:ascii="Times New Roman" w:hAnsi="Times New Roman" w:cs="Times New Roman"/>
                <w:b/>
                <w:sz w:val="24"/>
                <w:szCs w:val="24"/>
              </w:rPr>
              <w:t xml:space="preserve">įstaigos </w:t>
            </w:r>
            <w:r>
              <w:rPr>
                <w:rFonts w:ascii="Times New Roman" w:hAnsi="Times New Roman" w:cs="Times New Roman"/>
                <w:b/>
                <w:sz w:val="24"/>
                <w:szCs w:val="24"/>
              </w:rPr>
              <w:t>veiklos tęstinumui užtikrinti.</w:t>
            </w:r>
          </w:p>
        </w:tc>
      </w:tr>
      <w:tr w:rsidR="00FB563B" w:rsidTr="00CA0778">
        <w:tc>
          <w:tcPr>
            <w:tcW w:w="15806" w:type="dxa"/>
            <w:gridSpan w:val="11"/>
            <w:shd w:val="clear" w:color="auto" w:fill="F2F2F2" w:themeFill="background1" w:themeFillShade="F2"/>
            <w:vAlign w:val="center"/>
          </w:tcPr>
          <w:p w:rsidR="00FB563B" w:rsidRPr="004D2337" w:rsidRDefault="00FB563B" w:rsidP="00FB563B">
            <w:pPr>
              <w:jc w:val="center"/>
              <w:rPr>
                <w:rFonts w:ascii="Times New Roman" w:hAnsi="Times New Roman" w:cs="Times New Roman"/>
                <w:b/>
                <w:sz w:val="24"/>
                <w:szCs w:val="24"/>
              </w:rPr>
            </w:pPr>
            <w:r>
              <w:rPr>
                <w:rFonts w:ascii="Times New Roman" w:hAnsi="Times New Roman" w:cs="Times New Roman"/>
                <w:b/>
                <w:sz w:val="24"/>
                <w:szCs w:val="24"/>
              </w:rPr>
              <w:t>3.1. Gaisro kilimo pavojaus mažinimo prevencijos priemonės.</w:t>
            </w:r>
          </w:p>
        </w:tc>
      </w:tr>
      <w:tr w:rsidR="00E518E1" w:rsidTr="00CA0778">
        <w:tc>
          <w:tcPr>
            <w:tcW w:w="567" w:type="dxa"/>
            <w:vAlign w:val="center"/>
          </w:tcPr>
          <w:p w:rsidR="00E518E1" w:rsidRDefault="00E518E1" w:rsidP="00E518E1">
            <w:pPr>
              <w:rPr>
                <w:rFonts w:ascii="Times New Roman" w:hAnsi="Times New Roman" w:cs="Times New Roman"/>
                <w:sz w:val="24"/>
                <w:szCs w:val="24"/>
              </w:rPr>
            </w:pPr>
            <w:r>
              <w:rPr>
                <w:rFonts w:ascii="Times New Roman" w:hAnsi="Times New Roman" w:cs="Times New Roman"/>
                <w:sz w:val="24"/>
                <w:szCs w:val="24"/>
              </w:rPr>
              <w:t>14.</w:t>
            </w:r>
          </w:p>
        </w:tc>
        <w:tc>
          <w:tcPr>
            <w:tcW w:w="3148" w:type="dxa"/>
            <w:vAlign w:val="center"/>
          </w:tcPr>
          <w:p w:rsidR="00E518E1" w:rsidRPr="00945D5A" w:rsidRDefault="00E518E1" w:rsidP="00E518E1">
            <w:pPr>
              <w:rPr>
                <w:rFonts w:ascii="Times New Roman" w:hAnsi="Times New Roman" w:cs="Times New Roman"/>
                <w:sz w:val="24"/>
                <w:szCs w:val="24"/>
              </w:rPr>
            </w:pPr>
            <w:r>
              <w:rPr>
                <w:rFonts w:ascii="Times New Roman" w:hAnsi="Times New Roman" w:cs="Times New Roman"/>
                <w:sz w:val="24"/>
                <w:szCs w:val="24"/>
              </w:rPr>
              <w:t>Organizuoti priešgaisrinės saugos mokymus ir kasmetinius instruktavimus.</w:t>
            </w:r>
          </w:p>
        </w:tc>
        <w:tc>
          <w:tcPr>
            <w:tcW w:w="2011" w:type="dxa"/>
            <w:vAlign w:val="center"/>
          </w:tcPr>
          <w:p w:rsidR="00E518E1" w:rsidRDefault="00E518E1" w:rsidP="00E518E1">
            <w:pPr>
              <w:jc w:val="center"/>
              <w:rPr>
                <w:rFonts w:ascii="Times New Roman" w:hAnsi="Times New Roman" w:cs="Times New Roman"/>
                <w:sz w:val="24"/>
                <w:szCs w:val="24"/>
              </w:rPr>
            </w:pPr>
            <w:r>
              <w:rPr>
                <w:rFonts w:ascii="Times New Roman" w:hAnsi="Times New Roman" w:cs="Times New Roman"/>
                <w:sz w:val="24"/>
                <w:szCs w:val="24"/>
              </w:rPr>
              <w:t>Įforminama žurnale, įsakymu ir protokolu.</w:t>
            </w:r>
          </w:p>
        </w:tc>
        <w:tc>
          <w:tcPr>
            <w:tcW w:w="1472" w:type="dxa"/>
            <w:vAlign w:val="center"/>
          </w:tcPr>
          <w:p w:rsidR="00E518E1" w:rsidRDefault="00591209" w:rsidP="00E518E1">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518E1" w:rsidRDefault="007A4557" w:rsidP="005D117B">
            <w:pPr>
              <w:jc w:val="center"/>
              <w:rPr>
                <w:rFonts w:ascii="Times New Roman" w:hAnsi="Times New Roman" w:cs="Times New Roman"/>
                <w:sz w:val="24"/>
                <w:szCs w:val="24"/>
              </w:rPr>
            </w:pPr>
            <w:r>
              <w:rPr>
                <w:rFonts w:ascii="Times New Roman" w:hAnsi="Times New Roman" w:cs="Times New Roman"/>
                <w:sz w:val="24"/>
                <w:szCs w:val="24"/>
              </w:rPr>
              <w:t>2022-10</w:t>
            </w:r>
          </w:p>
        </w:tc>
        <w:tc>
          <w:tcPr>
            <w:tcW w:w="1134" w:type="dxa"/>
            <w:vAlign w:val="center"/>
          </w:tcPr>
          <w:p w:rsidR="00E518E1" w:rsidRDefault="00E518E1" w:rsidP="00E518E1">
            <w:pPr>
              <w:jc w:val="center"/>
              <w:rPr>
                <w:rFonts w:ascii="Times New Roman" w:hAnsi="Times New Roman" w:cs="Times New Roman"/>
                <w:sz w:val="24"/>
                <w:szCs w:val="24"/>
              </w:rPr>
            </w:pPr>
          </w:p>
        </w:tc>
        <w:tc>
          <w:tcPr>
            <w:tcW w:w="1134" w:type="dxa"/>
            <w:vAlign w:val="center"/>
          </w:tcPr>
          <w:p w:rsidR="00E518E1" w:rsidRDefault="002E0264" w:rsidP="005D117B">
            <w:pPr>
              <w:jc w:val="center"/>
              <w:rPr>
                <w:rFonts w:ascii="Times New Roman" w:hAnsi="Times New Roman" w:cs="Times New Roman"/>
                <w:sz w:val="24"/>
                <w:szCs w:val="24"/>
              </w:rPr>
            </w:pPr>
            <w:r w:rsidRPr="00916B03">
              <w:rPr>
                <w:rFonts w:ascii="Times New Roman" w:hAnsi="Times New Roman" w:cs="Times New Roman"/>
                <w:sz w:val="24"/>
                <w:szCs w:val="24"/>
              </w:rPr>
              <w:t>I</w:t>
            </w:r>
            <w:r w:rsidR="005D117B">
              <w:rPr>
                <w:rFonts w:ascii="Times New Roman" w:hAnsi="Times New Roman" w:cs="Times New Roman"/>
                <w:sz w:val="24"/>
                <w:szCs w:val="24"/>
              </w:rPr>
              <w:t>V</w:t>
            </w:r>
            <w:r w:rsidRPr="00916B03">
              <w:rPr>
                <w:rFonts w:ascii="Times New Roman" w:hAnsi="Times New Roman" w:cs="Times New Roman"/>
                <w:sz w:val="24"/>
                <w:szCs w:val="24"/>
              </w:rPr>
              <w:t xml:space="preserve"> ketv.</w:t>
            </w:r>
          </w:p>
        </w:tc>
        <w:tc>
          <w:tcPr>
            <w:tcW w:w="1134" w:type="dxa"/>
            <w:vAlign w:val="center"/>
          </w:tcPr>
          <w:p w:rsidR="00E518E1" w:rsidRDefault="00E518E1" w:rsidP="00E518E1">
            <w:pPr>
              <w:jc w:val="center"/>
              <w:rPr>
                <w:rFonts w:ascii="Times New Roman" w:hAnsi="Times New Roman" w:cs="Times New Roman"/>
                <w:sz w:val="24"/>
                <w:szCs w:val="24"/>
              </w:rPr>
            </w:pPr>
          </w:p>
        </w:tc>
        <w:tc>
          <w:tcPr>
            <w:tcW w:w="1134" w:type="dxa"/>
            <w:vAlign w:val="center"/>
          </w:tcPr>
          <w:p w:rsidR="00E518E1" w:rsidRDefault="00453AD8" w:rsidP="00E518E1">
            <w:pPr>
              <w:jc w:val="center"/>
              <w:rPr>
                <w:rFonts w:ascii="Times New Roman" w:hAnsi="Times New Roman" w:cs="Times New Roman"/>
                <w:sz w:val="24"/>
                <w:szCs w:val="24"/>
              </w:rPr>
            </w:pPr>
            <w:r>
              <w:rPr>
                <w:rFonts w:ascii="Times New Roman" w:hAnsi="Times New Roman" w:cs="Times New Roman"/>
                <w:sz w:val="24"/>
                <w:szCs w:val="24"/>
              </w:rPr>
              <w:t>IV ketv.</w:t>
            </w:r>
          </w:p>
        </w:tc>
        <w:tc>
          <w:tcPr>
            <w:tcW w:w="1134" w:type="dxa"/>
            <w:vAlign w:val="center"/>
          </w:tcPr>
          <w:p w:rsidR="00E518E1" w:rsidRPr="00B64B0B" w:rsidRDefault="00E518E1" w:rsidP="00E518E1">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E518E1" w:rsidRPr="00B64B0B"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647B91" w:rsidTr="00CA0778">
        <w:tc>
          <w:tcPr>
            <w:tcW w:w="567" w:type="dxa"/>
            <w:vAlign w:val="center"/>
          </w:tcPr>
          <w:p w:rsidR="00647B91" w:rsidRDefault="00647B91" w:rsidP="00647B91">
            <w:pPr>
              <w:rPr>
                <w:rFonts w:ascii="Times New Roman" w:hAnsi="Times New Roman" w:cs="Times New Roman"/>
                <w:sz w:val="24"/>
                <w:szCs w:val="24"/>
              </w:rPr>
            </w:pPr>
            <w:r>
              <w:rPr>
                <w:rFonts w:ascii="Times New Roman" w:hAnsi="Times New Roman" w:cs="Times New Roman"/>
                <w:sz w:val="24"/>
                <w:szCs w:val="24"/>
              </w:rPr>
              <w:t>15.</w:t>
            </w:r>
          </w:p>
        </w:tc>
        <w:tc>
          <w:tcPr>
            <w:tcW w:w="3148" w:type="dxa"/>
            <w:vAlign w:val="center"/>
          </w:tcPr>
          <w:p w:rsidR="00647B91" w:rsidRPr="00945D5A" w:rsidRDefault="00647B91" w:rsidP="00647B91">
            <w:pPr>
              <w:rPr>
                <w:rFonts w:ascii="Times New Roman" w:hAnsi="Times New Roman" w:cs="Times New Roman"/>
                <w:sz w:val="24"/>
                <w:szCs w:val="24"/>
              </w:rPr>
            </w:pPr>
            <w:r>
              <w:rPr>
                <w:rFonts w:ascii="Times New Roman" w:hAnsi="Times New Roman" w:cs="Times New Roman"/>
                <w:sz w:val="24"/>
                <w:szCs w:val="24"/>
              </w:rPr>
              <w:t>Aprūpinti įstaigą gaisro gesinimo priemonėmis,</w:t>
            </w:r>
            <w:r w:rsidRPr="00945D5A">
              <w:rPr>
                <w:rFonts w:ascii="Times New Roman" w:eastAsia="Times New Roman" w:hAnsi="Times New Roman" w:cs="Times New Roman"/>
                <w:sz w:val="24"/>
                <w:szCs w:val="24"/>
                <w:lang w:eastAsia="lt-LT"/>
              </w:rPr>
              <w:t xml:space="preserve"> </w:t>
            </w:r>
            <w:r w:rsidRPr="00945D5A">
              <w:rPr>
                <w:rFonts w:ascii="Times New Roman" w:hAnsi="Times New Roman" w:cs="Times New Roman"/>
                <w:sz w:val="24"/>
                <w:szCs w:val="24"/>
              </w:rPr>
              <w:t>savalaik</w:t>
            </w:r>
            <w:r>
              <w:rPr>
                <w:rFonts w:ascii="Times New Roman" w:hAnsi="Times New Roman" w:cs="Times New Roman"/>
                <w:sz w:val="24"/>
                <w:szCs w:val="24"/>
              </w:rPr>
              <w:t xml:space="preserve">iai atlikti gesintuvų </w:t>
            </w:r>
            <w:r w:rsidRPr="00945D5A">
              <w:rPr>
                <w:rFonts w:ascii="Times New Roman" w:eastAsia="Times New Roman" w:hAnsi="Times New Roman" w:cs="Times New Roman"/>
                <w:sz w:val="24"/>
                <w:szCs w:val="24"/>
                <w:lang w:eastAsia="lt-LT"/>
              </w:rPr>
              <w:t xml:space="preserve">tinkamumo naudoti </w:t>
            </w:r>
            <w:r>
              <w:rPr>
                <w:rFonts w:ascii="Times New Roman" w:hAnsi="Times New Roman" w:cs="Times New Roman"/>
                <w:sz w:val="24"/>
                <w:szCs w:val="24"/>
              </w:rPr>
              <w:t>patikrą.</w:t>
            </w:r>
          </w:p>
        </w:tc>
        <w:tc>
          <w:tcPr>
            <w:tcW w:w="2011"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Įrangos patikros aktas.</w:t>
            </w:r>
          </w:p>
        </w:tc>
        <w:tc>
          <w:tcPr>
            <w:tcW w:w="1472" w:type="dxa"/>
            <w:vAlign w:val="center"/>
          </w:tcPr>
          <w:p w:rsidR="00647B91" w:rsidRDefault="00591209" w:rsidP="00647B91">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47B91" w:rsidRDefault="0039199F" w:rsidP="007A4557">
            <w:pPr>
              <w:jc w:val="center"/>
              <w:rPr>
                <w:rFonts w:ascii="Times New Roman" w:hAnsi="Times New Roman" w:cs="Times New Roman"/>
                <w:sz w:val="24"/>
                <w:szCs w:val="24"/>
              </w:rPr>
            </w:pPr>
            <w:r>
              <w:rPr>
                <w:rFonts w:ascii="Times New Roman" w:hAnsi="Times New Roman" w:cs="Times New Roman"/>
                <w:sz w:val="24"/>
                <w:szCs w:val="24"/>
              </w:rPr>
              <w:t>202</w:t>
            </w:r>
            <w:r w:rsidR="005D117B">
              <w:rPr>
                <w:rFonts w:ascii="Times New Roman" w:hAnsi="Times New Roman" w:cs="Times New Roman"/>
                <w:sz w:val="24"/>
                <w:szCs w:val="24"/>
              </w:rPr>
              <w:t>2-</w:t>
            </w:r>
            <w:r w:rsidR="007A4557">
              <w:rPr>
                <w:rFonts w:ascii="Times New Roman" w:hAnsi="Times New Roman" w:cs="Times New Roman"/>
                <w:sz w:val="24"/>
                <w:szCs w:val="24"/>
              </w:rPr>
              <w:t>11</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7A4557" w:rsidP="00D11A6A">
            <w:pPr>
              <w:jc w:val="center"/>
              <w:rPr>
                <w:rFonts w:ascii="Times New Roman" w:hAnsi="Times New Roman" w:cs="Times New Roman"/>
                <w:sz w:val="24"/>
                <w:szCs w:val="24"/>
              </w:rPr>
            </w:pPr>
            <w:r>
              <w:rPr>
                <w:rFonts w:ascii="Times New Roman" w:hAnsi="Times New Roman" w:cs="Times New Roman"/>
                <w:sz w:val="24"/>
                <w:szCs w:val="24"/>
              </w:rPr>
              <w:t>2023-11</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7A4557" w:rsidP="007A4557">
            <w:pPr>
              <w:jc w:val="center"/>
              <w:rPr>
                <w:rFonts w:ascii="Times New Roman" w:hAnsi="Times New Roman" w:cs="Times New Roman"/>
                <w:sz w:val="24"/>
                <w:szCs w:val="24"/>
              </w:rPr>
            </w:pPr>
            <w:r>
              <w:rPr>
                <w:rFonts w:ascii="Times New Roman" w:hAnsi="Times New Roman" w:cs="Times New Roman"/>
                <w:sz w:val="24"/>
                <w:szCs w:val="24"/>
              </w:rPr>
              <w:t>2024-11</w:t>
            </w:r>
          </w:p>
        </w:tc>
        <w:tc>
          <w:tcPr>
            <w:tcW w:w="1134" w:type="dxa"/>
            <w:vAlign w:val="center"/>
          </w:tcPr>
          <w:p w:rsidR="00647B91" w:rsidRDefault="00647B91" w:rsidP="00647B91">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647B91" w:rsidRPr="00B64B0B"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647B91" w:rsidTr="00CA0778">
        <w:tc>
          <w:tcPr>
            <w:tcW w:w="567" w:type="dxa"/>
            <w:vAlign w:val="center"/>
          </w:tcPr>
          <w:p w:rsidR="00647B91" w:rsidRDefault="00647B91" w:rsidP="00647B91">
            <w:pPr>
              <w:rPr>
                <w:rFonts w:ascii="Times New Roman" w:hAnsi="Times New Roman" w:cs="Times New Roman"/>
                <w:sz w:val="24"/>
                <w:szCs w:val="24"/>
              </w:rPr>
            </w:pPr>
            <w:r>
              <w:rPr>
                <w:rFonts w:ascii="Times New Roman" w:hAnsi="Times New Roman" w:cs="Times New Roman"/>
                <w:sz w:val="24"/>
                <w:szCs w:val="24"/>
              </w:rPr>
              <w:t>16.</w:t>
            </w:r>
          </w:p>
        </w:tc>
        <w:tc>
          <w:tcPr>
            <w:tcW w:w="3148" w:type="dxa"/>
            <w:vAlign w:val="center"/>
          </w:tcPr>
          <w:p w:rsidR="00647B91" w:rsidRDefault="00647B91" w:rsidP="00647B91">
            <w:pPr>
              <w:rPr>
                <w:rFonts w:ascii="Times New Roman" w:hAnsi="Times New Roman" w:cs="Times New Roman"/>
                <w:sz w:val="24"/>
                <w:szCs w:val="24"/>
              </w:rPr>
            </w:pPr>
            <w:r>
              <w:rPr>
                <w:rFonts w:ascii="Times New Roman" w:hAnsi="Times New Roman" w:cs="Times New Roman"/>
                <w:sz w:val="24"/>
                <w:szCs w:val="24"/>
              </w:rPr>
              <w:t>Parengti (atnaujinti) ir patvirtinti darbuotojų ir lankytojų evakavimo iš įstaigos patalpų planus (schemas), numatyti evakuotų iš pastato žmonių surinkimo vietą ir ją paženklinti atitinkamu ženklu.</w:t>
            </w:r>
          </w:p>
        </w:tc>
        <w:tc>
          <w:tcPr>
            <w:tcW w:w="2011"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Planų keitimo fakto įforminimas, darbuotojų instruktavimas.</w:t>
            </w:r>
          </w:p>
        </w:tc>
        <w:tc>
          <w:tcPr>
            <w:tcW w:w="1472" w:type="dxa"/>
            <w:vAlign w:val="center"/>
          </w:tcPr>
          <w:p w:rsidR="00647B91" w:rsidRDefault="00591209" w:rsidP="00647B91">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647B91" w:rsidRDefault="00647B91" w:rsidP="00647B91">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647B91" w:rsidRPr="00B64B0B"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647B91" w:rsidTr="00CA0778">
        <w:tc>
          <w:tcPr>
            <w:tcW w:w="567" w:type="dxa"/>
            <w:vAlign w:val="center"/>
          </w:tcPr>
          <w:p w:rsidR="00647B91" w:rsidRDefault="00647B91" w:rsidP="00647B91">
            <w:pPr>
              <w:rPr>
                <w:rFonts w:ascii="Times New Roman" w:hAnsi="Times New Roman" w:cs="Times New Roman"/>
                <w:sz w:val="24"/>
                <w:szCs w:val="24"/>
              </w:rPr>
            </w:pPr>
            <w:r>
              <w:rPr>
                <w:rFonts w:ascii="Times New Roman" w:hAnsi="Times New Roman" w:cs="Times New Roman"/>
                <w:sz w:val="24"/>
                <w:szCs w:val="24"/>
              </w:rPr>
              <w:t>17.</w:t>
            </w:r>
          </w:p>
        </w:tc>
        <w:tc>
          <w:tcPr>
            <w:tcW w:w="3148" w:type="dxa"/>
            <w:vAlign w:val="center"/>
          </w:tcPr>
          <w:p w:rsidR="007A4557" w:rsidRDefault="007A4557" w:rsidP="00647B91">
            <w:pPr>
              <w:rPr>
                <w:rFonts w:ascii="Times New Roman" w:hAnsi="Times New Roman" w:cs="Times New Roman"/>
                <w:sz w:val="24"/>
                <w:szCs w:val="24"/>
              </w:rPr>
            </w:pPr>
          </w:p>
          <w:p w:rsidR="007A4557" w:rsidRDefault="007A4557" w:rsidP="00647B91">
            <w:pPr>
              <w:rPr>
                <w:rFonts w:ascii="Times New Roman" w:hAnsi="Times New Roman" w:cs="Times New Roman"/>
                <w:sz w:val="24"/>
                <w:szCs w:val="24"/>
              </w:rPr>
            </w:pPr>
          </w:p>
          <w:p w:rsidR="00647B91" w:rsidRDefault="00647B91" w:rsidP="00647B91">
            <w:pPr>
              <w:rPr>
                <w:rFonts w:ascii="Times New Roman" w:hAnsi="Times New Roman" w:cs="Times New Roman"/>
                <w:sz w:val="24"/>
                <w:szCs w:val="24"/>
              </w:rPr>
            </w:pPr>
            <w:r w:rsidRPr="00945D5A">
              <w:rPr>
                <w:rFonts w:ascii="Times New Roman" w:hAnsi="Times New Roman" w:cs="Times New Roman"/>
                <w:sz w:val="24"/>
                <w:szCs w:val="24"/>
              </w:rPr>
              <w:t xml:space="preserve">Parengti </w:t>
            </w:r>
            <w:r>
              <w:rPr>
                <w:rFonts w:ascii="Times New Roman" w:hAnsi="Times New Roman" w:cs="Times New Roman"/>
                <w:sz w:val="24"/>
                <w:szCs w:val="24"/>
              </w:rPr>
              <w:t xml:space="preserve">/ peržiūrėti  </w:t>
            </w:r>
            <w:r w:rsidRPr="00945D5A">
              <w:rPr>
                <w:rFonts w:ascii="Times New Roman" w:hAnsi="Times New Roman" w:cs="Times New Roman"/>
                <w:sz w:val="24"/>
                <w:szCs w:val="24"/>
              </w:rPr>
              <w:t>darbuotojų veiksmų kilus gaisrui planą</w:t>
            </w:r>
            <w:r>
              <w:rPr>
                <w:rFonts w:ascii="Times New Roman" w:hAnsi="Times New Roman" w:cs="Times New Roman"/>
                <w:sz w:val="24"/>
                <w:szCs w:val="24"/>
              </w:rPr>
              <w:t xml:space="preserve"> ir įstaigos </w:t>
            </w:r>
            <w:r>
              <w:rPr>
                <w:rFonts w:ascii="Times New Roman" w:eastAsia="Times New Roman" w:hAnsi="Times New Roman" w:cs="Times New Roman"/>
                <w:sz w:val="24"/>
                <w:szCs w:val="24"/>
                <w:lang w:eastAsia="lt-LT"/>
              </w:rPr>
              <w:t xml:space="preserve">vadovo įsakymu </w:t>
            </w:r>
            <w:r>
              <w:rPr>
                <w:rFonts w:ascii="Times New Roman" w:hAnsi="Times New Roman" w:cs="Times New Roman"/>
                <w:sz w:val="24"/>
                <w:szCs w:val="24"/>
              </w:rPr>
              <w:t xml:space="preserve">paskirti darbuotojus, atsakingus už kilusio gaisro objekte gesinimą ir materialinių vertybių evakavimą. </w:t>
            </w:r>
          </w:p>
          <w:p w:rsidR="007A4557" w:rsidRDefault="007A4557" w:rsidP="00647B91">
            <w:pPr>
              <w:rPr>
                <w:rFonts w:ascii="Times New Roman" w:hAnsi="Times New Roman" w:cs="Times New Roman"/>
                <w:sz w:val="24"/>
                <w:szCs w:val="24"/>
              </w:rPr>
            </w:pPr>
          </w:p>
          <w:p w:rsidR="007A4557" w:rsidRPr="00202722" w:rsidRDefault="007A4557" w:rsidP="00647B91">
            <w:pPr>
              <w:rPr>
                <w:rFonts w:ascii="Times New Roman" w:hAnsi="Times New Roman" w:cs="Times New Roman"/>
                <w:sz w:val="24"/>
                <w:szCs w:val="24"/>
              </w:rPr>
            </w:pPr>
          </w:p>
        </w:tc>
        <w:tc>
          <w:tcPr>
            <w:tcW w:w="2011"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Dokumento patvirtinimas įsakymu ir darbuotojų instruktavimas.</w:t>
            </w:r>
          </w:p>
        </w:tc>
        <w:tc>
          <w:tcPr>
            <w:tcW w:w="1472" w:type="dxa"/>
            <w:vAlign w:val="center"/>
          </w:tcPr>
          <w:p w:rsidR="00647B91" w:rsidRDefault="00591209" w:rsidP="00647B91">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647B91" w:rsidP="00647B91">
            <w:pPr>
              <w:jc w:val="center"/>
              <w:rPr>
                <w:rFonts w:ascii="Times New Roman" w:hAnsi="Times New Roman" w:cs="Times New Roman"/>
                <w:sz w:val="24"/>
                <w:szCs w:val="24"/>
              </w:rPr>
            </w:pPr>
            <w:r>
              <w:rPr>
                <w:rFonts w:ascii="Times New Roman" w:hAnsi="Times New Roman" w:cs="Times New Roman"/>
                <w:sz w:val="24"/>
                <w:szCs w:val="24"/>
              </w:rPr>
              <w:t>I</w:t>
            </w:r>
            <w:r w:rsidR="00453AD8">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647B91" w:rsidRDefault="00647B91" w:rsidP="00647B91">
            <w:pPr>
              <w:jc w:val="center"/>
              <w:rPr>
                <w:rFonts w:ascii="Times New Roman" w:hAnsi="Times New Roman" w:cs="Times New Roman"/>
                <w:sz w:val="24"/>
                <w:szCs w:val="24"/>
              </w:rPr>
            </w:pPr>
          </w:p>
        </w:tc>
        <w:tc>
          <w:tcPr>
            <w:tcW w:w="1134" w:type="dxa"/>
            <w:vAlign w:val="center"/>
          </w:tcPr>
          <w:p w:rsidR="00647B91" w:rsidRDefault="00453AD8" w:rsidP="00647B91">
            <w:pPr>
              <w:jc w:val="center"/>
              <w:rPr>
                <w:rFonts w:ascii="Times New Roman" w:hAnsi="Times New Roman" w:cs="Times New Roman"/>
                <w:sz w:val="24"/>
                <w:szCs w:val="24"/>
              </w:rPr>
            </w:pPr>
            <w:r>
              <w:rPr>
                <w:rFonts w:ascii="Times New Roman" w:hAnsi="Times New Roman" w:cs="Times New Roman"/>
                <w:sz w:val="24"/>
                <w:szCs w:val="24"/>
              </w:rPr>
              <w:t>I</w:t>
            </w:r>
            <w:r w:rsidR="00647B91">
              <w:rPr>
                <w:rFonts w:ascii="Times New Roman" w:hAnsi="Times New Roman" w:cs="Times New Roman"/>
                <w:sz w:val="24"/>
                <w:szCs w:val="24"/>
              </w:rPr>
              <w:t>I ketv.</w:t>
            </w:r>
          </w:p>
        </w:tc>
        <w:tc>
          <w:tcPr>
            <w:tcW w:w="1134" w:type="dxa"/>
            <w:vAlign w:val="center"/>
          </w:tcPr>
          <w:p w:rsidR="00647B91" w:rsidRDefault="00647B91" w:rsidP="00647B91">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647B91" w:rsidRPr="00B64B0B"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FB563B" w:rsidTr="00CA0778">
        <w:tc>
          <w:tcPr>
            <w:tcW w:w="15806" w:type="dxa"/>
            <w:gridSpan w:val="11"/>
            <w:shd w:val="clear" w:color="auto" w:fill="F2F2F2" w:themeFill="background1" w:themeFillShade="F2"/>
            <w:vAlign w:val="center"/>
          </w:tcPr>
          <w:p w:rsidR="007A4557" w:rsidRPr="00F43E65" w:rsidRDefault="00FB563B" w:rsidP="00BF6788">
            <w:pPr>
              <w:jc w:val="center"/>
              <w:rPr>
                <w:rFonts w:ascii="Times New Roman" w:hAnsi="Times New Roman" w:cs="Times New Roman"/>
                <w:sz w:val="23"/>
                <w:szCs w:val="23"/>
              </w:rPr>
            </w:pPr>
            <w:r>
              <w:rPr>
                <w:rFonts w:ascii="Times New Roman" w:hAnsi="Times New Roman"/>
                <w:b/>
                <w:sz w:val="23"/>
                <w:szCs w:val="23"/>
              </w:rPr>
              <w:lastRenderedPageBreak/>
              <w:t xml:space="preserve">3.2. Pastato </w:t>
            </w:r>
            <w:r w:rsidRPr="007C390D">
              <w:rPr>
                <w:rFonts w:ascii="Times New Roman" w:hAnsi="Times New Roman"/>
                <w:b/>
                <w:sz w:val="23"/>
                <w:szCs w:val="23"/>
              </w:rPr>
              <w:t xml:space="preserve">sugriovimo </w:t>
            </w:r>
            <w:r w:rsidRPr="007C390D">
              <w:rPr>
                <w:rFonts w:ascii="Times New Roman" w:hAnsi="Times New Roman" w:cs="Times New Roman"/>
                <w:b/>
                <w:sz w:val="23"/>
                <w:szCs w:val="23"/>
              </w:rPr>
              <w:t>pavojaus ir galimų padarinių mažinimo prevencijos priemonės.</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18.</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olor w:val="000000"/>
                <w:sz w:val="24"/>
                <w:szCs w:val="24"/>
                <w:shd w:val="clear" w:color="auto" w:fill="FFFFFF"/>
              </w:rPr>
              <w:t>Įstatymų numatyta tvarka vykdyti pastato priežiūros darbus.</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Pastato apžiūros aktas.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5654B1">
              <w:rPr>
                <w:rFonts w:ascii="Times New Roman" w:hAnsi="Times New Roman" w:cs="Times New Roman"/>
                <w:sz w:val="24"/>
                <w:szCs w:val="24"/>
              </w:rPr>
              <w:t>I</w:t>
            </w:r>
            <w:r w:rsidR="00FB563B">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5654B1">
              <w:rPr>
                <w:rFonts w:ascii="Times New Roman" w:hAnsi="Times New Roman" w:cs="Times New Roman"/>
                <w:sz w:val="24"/>
                <w:szCs w:val="24"/>
              </w:rPr>
              <w:t>I</w:t>
            </w:r>
            <w:r w:rsidR="00FB563B">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453AD8" w:rsidP="00FB563B">
            <w:pPr>
              <w:jc w:val="center"/>
              <w:rPr>
                <w:rFonts w:ascii="Times New Roman" w:hAnsi="Times New Roman" w:cs="Times New Roman"/>
                <w:sz w:val="24"/>
                <w:szCs w:val="24"/>
              </w:rPr>
            </w:pPr>
            <w:r>
              <w:rPr>
                <w:rFonts w:ascii="Times New Roman" w:hAnsi="Times New Roman" w:cs="Times New Roman"/>
                <w:sz w:val="24"/>
                <w:szCs w:val="24"/>
              </w:rPr>
              <w:t>I</w:t>
            </w:r>
            <w:r w:rsidR="005654B1">
              <w:rPr>
                <w:rFonts w:ascii="Times New Roman" w:hAnsi="Times New Roman" w:cs="Times New Roman"/>
                <w:sz w:val="24"/>
                <w:szCs w:val="24"/>
              </w:rPr>
              <w:t>I</w:t>
            </w:r>
            <w:r w:rsidR="00FB563B">
              <w:rPr>
                <w:rFonts w:ascii="Times New Roman" w:hAnsi="Times New Roman" w:cs="Times New Roman"/>
                <w:sz w:val="24"/>
                <w:szCs w:val="24"/>
              </w:rPr>
              <w:t xml:space="preserve"> ketv.</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Pr="00CE3275" w:rsidRDefault="00666969" w:rsidP="00666969">
            <w:pPr>
              <w:jc w:val="center"/>
              <w:rPr>
                <w:sz w:val="24"/>
                <w:szCs w:val="24"/>
              </w:rPr>
            </w:pPr>
            <w:r w:rsidRPr="008570AE">
              <w:rPr>
                <w:rFonts w:ascii="Times New Roman" w:hAnsi="Times New Roman" w:cs="Times New Roman"/>
                <w:sz w:val="24"/>
                <w:szCs w:val="24"/>
              </w:rPr>
              <w:t>Irena Andrašiūnienė</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19.</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olor w:val="000000"/>
                <w:sz w:val="24"/>
                <w:szCs w:val="24"/>
                <w:shd w:val="clear" w:color="auto" w:fill="FFFFFF"/>
              </w:rPr>
              <w:t>Kuo skubiau šalinti problemines pastato struktūros vietas.</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Atliktų darbų ataskaita.</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FB563B" w:rsidRPr="00CE3275" w:rsidRDefault="00666969" w:rsidP="00666969">
            <w:pPr>
              <w:jc w:val="center"/>
              <w:rPr>
                <w:sz w:val="24"/>
                <w:szCs w:val="24"/>
              </w:rPr>
            </w:pPr>
            <w:r w:rsidRPr="008570AE">
              <w:rPr>
                <w:rFonts w:ascii="Times New Roman" w:hAnsi="Times New Roman" w:cs="Times New Roman"/>
                <w:sz w:val="24"/>
                <w:szCs w:val="24"/>
              </w:rPr>
              <w:t>Irena Andrašiūnienė</w:t>
            </w:r>
          </w:p>
        </w:tc>
      </w:tr>
      <w:tr w:rsidR="00FB563B" w:rsidTr="00CA0778">
        <w:tc>
          <w:tcPr>
            <w:tcW w:w="15806" w:type="dxa"/>
            <w:gridSpan w:val="11"/>
            <w:shd w:val="clear" w:color="auto" w:fill="F2F2F2" w:themeFill="background1" w:themeFillShade="F2"/>
            <w:vAlign w:val="center"/>
          </w:tcPr>
          <w:p w:rsidR="006A7265" w:rsidRPr="00F43E65" w:rsidRDefault="00FB563B" w:rsidP="00BF6788">
            <w:pPr>
              <w:jc w:val="center"/>
              <w:rPr>
                <w:rFonts w:ascii="Times New Roman" w:hAnsi="Times New Roman" w:cs="Times New Roman"/>
                <w:sz w:val="24"/>
                <w:szCs w:val="24"/>
              </w:rPr>
            </w:pPr>
            <w:r>
              <w:rPr>
                <w:rFonts w:ascii="Times New Roman" w:hAnsi="Times New Roman" w:cs="Times New Roman"/>
                <w:b/>
                <w:sz w:val="24"/>
                <w:szCs w:val="24"/>
              </w:rPr>
              <w:t>3.3</w:t>
            </w:r>
            <w:r w:rsidRPr="0090099A">
              <w:rPr>
                <w:rFonts w:ascii="Times New Roman" w:hAnsi="Times New Roman" w:cs="Times New Roman"/>
                <w:b/>
                <w:sz w:val="24"/>
                <w:szCs w:val="24"/>
              </w:rPr>
              <w:t xml:space="preserve">. </w:t>
            </w:r>
            <w:r>
              <w:rPr>
                <w:rFonts w:ascii="Times New Roman" w:hAnsi="Times New Roman" w:cs="Times New Roman"/>
                <w:b/>
                <w:sz w:val="24"/>
                <w:szCs w:val="24"/>
              </w:rPr>
              <w:t>P</w:t>
            </w:r>
            <w:r w:rsidRPr="00F10F96">
              <w:rPr>
                <w:rFonts w:ascii="Times New Roman" w:hAnsi="Times New Roman"/>
                <w:b/>
                <w:sz w:val="24"/>
                <w:szCs w:val="24"/>
              </w:rPr>
              <w:t>avojingos užkrečiamos ligos</w:t>
            </w:r>
            <w:r>
              <w:rPr>
                <w:rFonts w:ascii="Times New Roman" w:hAnsi="Times New Roman" w:cs="Times New Roman"/>
                <w:b/>
                <w:sz w:val="24"/>
                <w:szCs w:val="24"/>
              </w:rPr>
              <w:t xml:space="preserve"> pavojaus ir galimų padarinių mažinimo prevencijos priemonės:</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20.</w:t>
            </w:r>
          </w:p>
        </w:tc>
        <w:tc>
          <w:tcPr>
            <w:tcW w:w="3148" w:type="dxa"/>
            <w:vAlign w:val="center"/>
          </w:tcPr>
          <w:p w:rsidR="00FB563B" w:rsidRDefault="00FB563B" w:rsidP="00FB563B">
            <w:pPr>
              <w:rPr>
                <w:rFonts w:ascii="Times New Roman" w:hAnsi="Times New Roman" w:cs="Times New Roman"/>
                <w:sz w:val="24"/>
                <w:szCs w:val="24"/>
              </w:rPr>
            </w:pPr>
            <w:r w:rsidRPr="0090099A">
              <w:rPr>
                <w:rFonts w:ascii="Times New Roman" w:hAnsi="Times New Roman" w:cs="Times New Roman"/>
                <w:sz w:val="24"/>
                <w:szCs w:val="24"/>
              </w:rPr>
              <w:t xml:space="preserve">Sudaryti </w:t>
            </w:r>
            <w:r>
              <w:rPr>
                <w:rFonts w:ascii="Times New Roman" w:hAnsi="Times New Roman" w:cs="Times New Roman"/>
                <w:sz w:val="24"/>
                <w:szCs w:val="24"/>
              </w:rPr>
              <w:t>asmens sveikatos priežiūros įstaigoje savarankiškai pasiskiepijusių</w:t>
            </w:r>
            <w:r w:rsidRPr="0090099A">
              <w:rPr>
                <w:rFonts w:ascii="Times New Roman" w:hAnsi="Times New Roman" w:cs="Times New Roman"/>
                <w:sz w:val="24"/>
                <w:szCs w:val="24"/>
              </w:rPr>
              <w:t xml:space="preserve"> sezoninio gripo vakcina darbuotojų sąrašą</w:t>
            </w:r>
            <w:r>
              <w:rPr>
                <w:rFonts w:ascii="Times New Roman" w:hAnsi="Times New Roman" w:cs="Times New Roman"/>
                <w:sz w:val="24"/>
                <w:szCs w:val="24"/>
              </w:rPr>
              <w:t>.</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Darbuotojų sąrašas.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277170" w:rsidRDefault="00277170" w:rsidP="0050244E">
            <w:pPr>
              <w:jc w:val="center"/>
              <w:rPr>
                <w:rFonts w:ascii="Times New Roman" w:hAnsi="Times New Roman" w:cs="Times New Roman"/>
                <w:sz w:val="24"/>
                <w:szCs w:val="24"/>
              </w:rPr>
            </w:pPr>
            <w:r>
              <w:rPr>
                <w:rFonts w:ascii="Times New Roman" w:hAnsi="Times New Roman" w:cs="Times New Roman"/>
                <w:sz w:val="24"/>
                <w:szCs w:val="24"/>
              </w:rPr>
              <w:t>Slaugytoja</w:t>
            </w:r>
          </w:p>
          <w:p w:rsidR="00FB563B" w:rsidRDefault="00277170" w:rsidP="0050244E">
            <w:pPr>
              <w:jc w:val="center"/>
            </w:pPr>
            <w:r w:rsidRPr="00157AF1">
              <w:rPr>
                <w:rFonts w:ascii="Times New Roman" w:hAnsi="Times New Roman" w:cs="Times New Roman"/>
                <w:sz w:val="24"/>
                <w:szCs w:val="24"/>
              </w:rPr>
              <w:t>Teresa Voinicka</w:t>
            </w:r>
          </w:p>
        </w:tc>
      </w:tr>
      <w:tr w:rsidR="00FB563B" w:rsidTr="00CA0778">
        <w:tc>
          <w:tcPr>
            <w:tcW w:w="567"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21.</w:t>
            </w:r>
          </w:p>
        </w:tc>
        <w:tc>
          <w:tcPr>
            <w:tcW w:w="3148" w:type="dxa"/>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Instruktuoti darbuotojus, kaip elgtis paskelbtos gripo epidemijos metu.</w:t>
            </w:r>
          </w:p>
        </w:tc>
        <w:tc>
          <w:tcPr>
            <w:tcW w:w="2011"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Papildomo instruktavimo organizavimas.</w:t>
            </w:r>
          </w:p>
        </w:tc>
        <w:tc>
          <w:tcPr>
            <w:tcW w:w="1472" w:type="dxa"/>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134" w:type="dxa"/>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FB563B" w:rsidRDefault="00FB563B" w:rsidP="00FB563B">
            <w:pPr>
              <w:jc w:val="center"/>
              <w:rPr>
                <w:rFonts w:ascii="Times New Roman" w:hAnsi="Times New Roman" w:cs="Times New Roman"/>
                <w:sz w:val="24"/>
                <w:szCs w:val="24"/>
              </w:rPr>
            </w:pPr>
          </w:p>
        </w:tc>
        <w:tc>
          <w:tcPr>
            <w:tcW w:w="1804" w:type="dxa"/>
            <w:shd w:val="clear" w:color="auto" w:fill="auto"/>
            <w:vAlign w:val="center"/>
          </w:tcPr>
          <w:p w:rsidR="00277170" w:rsidRDefault="00277170" w:rsidP="00277170">
            <w:pPr>
              <w:jc w:val="center"/>
              <w:rPr>
                <w:rFonts w:ascii="Times New Roman" w:hAnsi="Times New Roman" w:cs="Times New Roman"/>
                <w:sz w:val="24"/>
                <w:szCs w:val="24"/>
              </w:rPr>
            </w:pPr>
            <w:r>
              <w:rPr>
                <w:rFonts w:ascii="Times New Roman" w:hAnsi="Times New Roman" w:cs="Times New Roman"/>
                <w:sz w:val="24"/>
                <w:szCs w:val="24"/>
              </w:rPr>
              <w:t>Slaugytoja</w:t>
            </w:r>
          </w:p>
          <w:p w:rsidR="00FB563B" w:rsidRDefault="00277170" w:rsidP="00277170">
            <w:pPr>
              <w:jc w:val="center"/>
            </w:pPr>
            <w:r w:rsidRPr="00157AF1">
              <w:rPr>
                <w:rFonts w:ascii="Times New Roman" w:hAnsi="Times New Roman" w:cs="Times New Roman"/>
                <w:sz w:val="24"/>
                <w:szCs w:val="24"/>
              </w:rPr>
              <w:t>Teresa Voinicka</w:t>
            </w:r>
          </w:p>
        </w:tc>
      </w:tr>
      <w:tr w:rsidR="00FB563B" w:rsidTr="00647B91">
        <w:tc>
          <w:tcPr>
            <w:tcW w:w="567" w:type="dxa"/>
            <w:tcBorders>
              <w:bottom w:val="single" w:sz="4" w:space="0" w:color="auto"/>
            </w:tcBorders>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t>22.</w:t>
            </w:r>
          </w:p>
        </w:tc>
        <w:tc>
          <w:tcPr>
            <w:tcW w:w="3148" w:type="dxa"/>
            <w:tcBorders>
              <w:bottom w:val="single" w:sz="4" w:space="0" w:color="auto"/>
            </w:tcBorders>
            <w:vAlign w:val="center"/>
          </w:tcPr>
          <w:p w:rsidR="00FB563B" w:rsidRPr="001D675B" w:rsidRDefault="00FB563B" w:rsidP="00FB563B">
            <w:pPr>
              <w:rPr>
                <w:rFonts w:ascii="Times New Roman" w:hAnsi="Times New Roman" w:cs="Times New Roman"/>
                <w:sz w:val="24"/>
                <w:szCs w:val="24"/>
              </w:rPr>
            </w:pPr>
            <w:r>
              <w:rPr>
                <w:rFonts w:ascii="Times New Roman" w:hAnsi="Times New Roman" w:cs="Times New Roman"/>
                <w:sz w:val="24"/>
                <w:szCs w:val="24"/>
              </w:rPr>
              <w:t xml:space="preserve">Pagal poreikį paskirti darbuotoją, atsakingą už informacijos </w:t>
            </w:r>
            <w:r w:rsidRPr="001D675B">
              <w:rPr>
                <w:rFonts w:ascii="Times New Roman" w:hAnsi="Times New Roman" w:cs="Times New Roman"/>
                <w:sz w:val="24"/>
                <w:szCs w:val="24"/>
              </w:rPr>
              <w:t xml:space="preserve">apie </w:t>
            </w:r>
            <w:r w:rsidRPr="008E157F">
              <w:rPr>
                <w:rFonts w:ascii="Times New Roman" w:hAnsi="Times New Roman" w:cs="Times New Roman"/>
                <w:sz w:val="24"/>
                <w:szCs w:val="24"/>
              </w:rPr>
              <w:t xml:space="preserve">įstaigos </w:t>
            </w:r>
            <w:r>
              <w:rPr>
                <w:rFonts w:ascii="Times New Roman" w:hAnsi="Times New Roman" w:cs="Times New Roman"/>
                <w:sz w:val="24"/>
                <w:szCs w:val="24"/>
              </w:rPr>
              <w:t xml:space="preserve">darbuotojų </w:t>
            </w:r>
            <w:r w:rsidRPr="001D675B">
              <w:rPr>
                <w:rFonts w:ascii="Times New Roman" w:hAnsi="Times New Roman" w:cs="Times New Roman"/>
                <w:sz w:val="24"/>
                <w:szCs w:val="24"/>
              </w:rPr>
              <w:t>sergamumą</w:t>
            </w:r>
            <w:r>
              <w:rPr>
                <w:rFonts w:ascii="Times New Roman" w:hAnsi="Times New Roman" w:cs="Times New Roman"/>
                <w:sz w:val="24"/>
                <w:szCs w:val="24"/>
              </w:rPr>
              <w:t xml:space="preserve">, teikimą valstybės institucijoms, savivaldybės administracijos padaliniams, </w:t>
            </w:r>
            <w:r w:rsidRPr="001D675B">
              <w:rPr>
                <w:rFonts w:ascii="Times New Roman" w:hAnsi="Times New Roman" w:cs="Times New Roman"/>
                <w:sz w:val="24"/>
                <w:szCs w:val="24"/>
              </w:rPr>
              <w:t>pandeminio gripo</w:t>
            </w:r>
            <w:r>
              <w:rPr>
                <w:rFonts w:ascii="Times New Roman" w:hAnsi="Times New Roman" w:cs="Times New Roman"/>
                <w:sz w:val="24"/>
                <w:szCs w:val="24"/>
              </w:rPr>
              <w:t>,</w:t>
            </w:r>
            <w:r w:rsidRPr="001D675B">
              <w:rPr>
                <w:rFonts w:ascii="Times New Roman" w:hAnsi="Times New Roman" w:cs="Times New Roman"/>
                <w:sz w:val="24"/>
                <w:szCs w:val="24"/>
              </w:rPr>
              <w:t xml:space="preserve"> paskelbtos savivaldybėje gripo epidemijos </w:t>
            </w:r>
            <w:r>
              <w:rPr>
                <w:rFonts w:ascii="Times New Roman" w:hAnsi="Times New Roman" w:cs="Times New Roman"/>
                <w:sz w:val="24"/>
                <w:szCs w:val="24"/>
              </w:rPr>
              <w:t>ir kitais susirgimų atvejais.</w:t>
            </w:r>
          </w:p>
        </w:tc>
        <w:tc>
          <w:tcPr>
            <w:tcW w:w="2011"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Įsakymas ir darbuotojo instruktavimas.</w:t>
            </w:r>
          </w:p>
        </w:tc>
        <w:tc>
          <w:tcPr>
            <w:tcW w:w="1472" w:type="dxa"/>
            <w:tcBorders>
              <w:bottom w:val="single" w:sz="4" w:space="0" w:color="auto"/>
            </w:tcBorders>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bottom w:val="single" w:sz="4" w:space="0" w:color="auto"/>
            </w:tcBorders>
            <w:vAlign w:val="center"/>
          </w:tcPr>
          <w:p w:rsidR="00FB563B" w:rsidRPr="001D675B" w:rsidRDefault="00FB563B" w:rsidP="00FB563B">
            <w:pPr>
              <w:jc w:val="center"/>
              <w:rPr>
                <w:rFonts w:ascii="Times New Roman" w:hAnsi="Times New Roman" w:cs="Times New Roman"/>
              </w:rPr>
            </w:pPr>
            <w:r w:rsidRPr="001D675B">
              <w:rPr>
                <w:rFonts w:ascii="Times New Roman" w:hAnsi="Times New Roman" w:cs="Times New Roman"/>
              </w:rPr>
              <w:t>Gavus nurodymą</w:t>
            </w:r>
          </w:p>
        </w:tc>
        <w:tc>
          <w:tcPr>
            <w:tcW w:w="1134"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134"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r w:rsidRPr="001D675B">
              <w:rPr>
                <w:rFonts w:ascii="Times New Roman" w:hAnsi="Times New Roman" w:cs="Times New Roman"/>
              </w:rPr>
              <w:t>Gavus nurodymą</w:t>
            </w:r>
          </w:p>
        </w:tc>
        <w:tc>
          <w:tcPr>
            <w:tcW w:w="1134"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134"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r w:rsidRPr="001D675B">
              <w:rPr>
                <w:rFonts w:ascii="Times New Roman" w:hAnsi="Times New Roman" w:cs="Times New Roman"/>
              </w:rPr>
              <w:t>Gavus nurodymą</w:t>
            </w:r>
          </w:p>
        </w:tc>
        <w:tc>
          <w:tcPr>
            <w:tcW w:w="1134" w:type="dxa"/>
            <w:tcBorders>
              <w:bottom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804" w:type="dxa"/>
            <w:tcBorders>
              <w:bottom w:val="single" w:sz="4" w:space="0" w:color="auto"/>
            </w:tcBorders>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FB563B" w:rsidRDefault="00666969" w:rsidP="00666969">
            <w:pPr>
              <w:jc w:val="center"/>
            </w:pPr>
            <w:r w:rsidRPr="00666969">
              <w:rPr>
                <w:rFonts w:ascii="Times New Roman" w:hAnsi="Times New Roman" w:cs="Times New Roman"/>
                <w:sz w:val="24"/>
                <w:szCs w:val="24"/>
              </w:rPr>
              <w:t>Dmitrij Popov</w:t>
            </w:r>
          </w:p>
        </w:tc>
      </w:tr>
      <w:tr w:rsidR="00FB563B" w:rsidTr="00BF3CBC">
        <w:tc>
          <w:tcPr>
            <w:tcW w:w="567"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3148" w:type="dxa"/>
            <w:tcBorders>
              <w:top w:val="single" w:sz="4" w:space="0" w:color="auto"/>
              <w:left w:val="single" w:sz="4" w:space="0" w:color="auto"/>
              <w:bottom w:val="single" w:sz="4" w:space="0" w:color="auto"/>
              <w:right w:val="single" w:sz="4" w:space="0" w:color="auto"/>
            </w:tcBorders>
            <w:vAlign w:val="center"/>
          </w:tcPr>
          <w:p w:rsidR="00BF3CBC" w:rsidRDefault="00FB563B" w:rsidP="00BF6788">
            <w:pPr>
              <w:rPr>
                <w:rFonts w:ascii="Times New Roman" w:hAnsi="Times New Roman" w:cs="Times New Roman"/>
                <w:sz w:val="24"/>
                <w:szCs w:val="24"/>
              </w:rPr>
            </w:pPr>
            <w:r>
              <w:rPr>
                <w:rFonts w:ascii="Times New Roman" w:hAnsi="Times New Roman"/>
                <w:sz w:val="24"/>
                <w:szCs w:val="24"/>
              </w:rPr>
              <w:t xml:space="preserve">Sumažinti patalpose esančių bakterijų kiekį. </w:t>
            </w:r>
            <w:r>
              <w:rPr>
                <w:rFonts w:ascii="Times New Roman" w:hAnsi="Times New Roman"/>
                <w:color w:val="000000"/>
                <w:sz w:val="24"/>
                <w:szCs w:val="24"/>
                <w:shd w:val="clear" w:color="auto" w:fill="FFFFFF"/>
              </w:rPr>
              <w:t>Laikytis galiojančių higienos normų, laiku, pagal numatytą planą vykdyti patalpų valymo darbus, organizuoti dažną rankų plovimą, sustiprinti sanitarines sąlygas, pasirūpinti asmens higienos priemonėmis (muilas).</w:t>
            </w:r>
          </w:p>
        </w:tc>
        <w:tc>
          <w:tcPr>
            <w:tcW w:w="2011"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Papildomo instruktavimo organizavimas.</w:t>
            </w:r>
          </w:p>
        </w:tc>
        <w:tc>
          <w:tcPr>
            <w:tcW w:w="1472" w:type="dxa"/>
            <w:tcBorders>
              <w:top w:val="single" w:sz="4" w:space="0" w:color="auto"/>
              <w:left w:val="single" w:sz="4" w:space="0" w:color="auto"/>
              <w:bottom w:val="single" w:sz="4" w:space="0" w:color="auto"/>
              <w:right w:val="single" w:sz="4" w:space="0" w:color="auto"/>
            </w:tcBorders>
            <w:vAlign w:val="center"/>
          </w:tcPr>
          <w:p w:rsidR="00FB563B" w:rsidRDefault="00591209" w:rsidP="00FB563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tcBorders>
              <w:top w:val="single" w:sz="4" w:space="0" w:color="auto"/>
              <w:left w:val="single" w:sz="4" w:space="0" w:color="auto"/>
              <w:bottom w:val="single" w:sz="4" w:space="0" w:color="auto"/>
              <w:right w:val="single" w:sz="4" w:space="0" w:color="auto"/>
            </w:tcBorders>
            <w:vAlign w:val="center"/>
          </w:tcPr>
          <w:p w:rsidR="00FB563B" w:rsidRDefault="00FB563B" w:rsidP="00FB563B">
            <w:pPr>
              <w:jc w:val="center"/>
              <w:rPr>
                <w:rFonts w:ascii="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277170" w:rsidRDefault="00277170" w:rsidP="00277170">
            <w:pPr>
              <w:jc w:val="center"/>
              <w:rPr>
                <w:rFonts w:ascii="Times New Roman" w:hAnsi="Times New Roman" w:cs="Times New Roman"/>
                <w:sz w:val="24"/>
                <w:szCs w:val="24"/>
              </w:rPr>
            </w:pPr>
            <w:r>
              <w:rPr>
                <w:rFonts w:ascii="Times New Roman" w:hAnsi="Times New Roman" w:cs="Times New Roman"/>
                <w:sz w:val="24"/>
                <w:szCs w:val="24"/>
              </w:rPr>
              <w:t>Slaugytoja</w:t>
            </w:r>
          </w:p>
          <w:p w:rsidR="00FB563B" w:rsidRDefault="00277170" w:rsidP="00277170">
            <w:pPr>
              <w:jc w:val="center"/>
            </w:pPr>
            <w:r w:rsidRPr="00157AF1">
              <w:rPr>
                <w:rFonts w:ascii="Times New Roman" w:hAnsi="Times New Roman" w:cs="Times New Roman"/>
                <w:sz w:val="24"/>
                <w:szCs w:val="24"/>
              </w:rPr>
              <w:t>Teresa Voinicka</w:t>
            </w:r>
          </w:p>
        </w:tc>
      </w:tr>
    </w:tbl>
    <w:tbl>
      <w:tblPr>
        <w:tblStyle w:val="TableGrid2"/>
        <w:tblW w:w="15806" w:type="dxa"/>
        <w:tblInd w:w="-601" w:type="dxa"/>
        <w:tblBorders>
          <w:top w:val="none" w:sz="0" w:space="0" w:color="auto"/>
        </w:tblBorders>
        <w:tblLayout w:type="fixed"/>
        <w:tblLook w:val="04A0" w:firstRow="1" w:lastRow="0" w:firstColumn="1" w:lastColumn="0" w:noHBand="0" w:noVBand="1"/>
      </w:tblPr>
      <w:tblGrid>
        <w:gridCol w:w="15806"/>
      </w:tblGrid>
      <w:tr w:rsidR="00D044D2" w:rsidRPr="004D2F17" w:rsidTr="00BF3CBC">
        <w:trPr>
          <w:trHeight w:val="341"/>
        </w:trPr>
        <w:tc>
          <w:tcPr>
            <w:tcW w:w="15806" w:type="dxa"/>
            <w:tcBorders>
              <w:top w:val="single" w:sz="4" w:space="0" w:color="auto"/>
              <w:bottom w:val="single" w:sz="4" w:space="0" w:color="auto"/>
            </w:tcBorders>
            <w:shd w:val="clear" w:color="auto" w:fill="F2F2F2" w:themeFill="background1" w:themeFillShade="F2"/>
            <w:vAlign w:val="center"/>
          </w:tcPr>
          <w:p w:rsidR="00D044D2" w:rsidRPr="004D2F17" w:rsidRDefault="00D044D2" w:rsidP="00E518E1">
            <w:pPr>
              <w:jc w:val="center"/>
              <w:rPr>
                <w:rFonts w:ascii="Times New Roman" w:hAnsi="Times New Roman" w:cs="Times New Roman"/>
                <w:b/>
                <w:sz w:val="24"/>
                <w:szCs w:val="24"/>
              </w:rPr>
            </w:pPr>
            <w:r>
              <w:rPr>
                <w:rFonts w:ascii="Times New Roman" w:hAnsi="Times New Roman" w:cs="Times New Roman"/>
                <w:b/>
                <w:sz w:val="24"/>
                <w:szCs w:val="24"/>
              </w:rPr>
              <w:t>3.4</w:t>
            </w:r>
            <w:r w:rsidRPr="00682FF5">
              <w:rPr>
                <w:rFonts w:ascii="Times New Roman" w:hAnsi="Times New Roman" w:cs="Times New Roman"/>
                <w:b/>
                <w:sz w:val="24"/>
                <w:szCs w:val="24"/>
              </w:rPr>
              <w:t>.</w:t>
            </w:r>
            <w:r>
              <w:rPr>
                <w:rFonts w:ascii="Times New Roman" w:hAnsi="Times New Roman" w:cs="Times New Roman"/>
                <w:b/>
                <w:sz w:val="24"/>
                <w:szCs w:val="24"/>
              </w:rPr>
              <w:t xml:space="preserve"> Sprogmens</w:t>
            </w:r>
            <w:r>
              <w:rPr>
                <w:rFonts w:ascii="Times New Roman" w:hAnsi="Times New Roman"/>
                <w:b/>
                <w:sz w:val="24"/>
                <w:szCs w:val="24"/>
              </w:rPr>
              <w:t xml:space="preserve"> </w:t>
            </w:r>
            <w:r>
              <w:rPr>
                <w:rFonts w:ascii="Times New Roman" w:hAnsi="Times New Roman" w:cs="Times New Roman"/>
                <w:b/>
                <w:sz w:val="24"/>
                <w:szCs w:val="24"/>
              </w:rPr>
              <w:t>pavojaus ir galimų padarinių mažinimo prevencijos priemonės.</w:t>
            </w:r>
          </w:p>
        </w:tc>
      </w:tr>
    </w:tbl>
    <w:tbl>
      <w:tblPr>
        <w:tblStyle w:val="TableGrid"/>
        <w:tblW w:w="15806" w:type="dxa"/>
        <w:tblInd w:w="-601" w:type="dxa"/>
        <w:tblLayout w:type="fixed"/>
        <w:tblLook w:val="04A0" w:firstRow="1" w:lastRow="0" w:firstColumn="1" w:lastColumn="0" w:noHBand="0" w:noVBand="1"/>
      </w:tblPr>
      <w:tblGrid>
        <w:gridCol w:w="567"/>
        <w:gridCol w:w="3148"/>
        <w:gridCol w:w="2011"/>
        <w:gridCol w:w="1472"/>
        <w:gridCol w:w="1134"/>
        <w:gridCol w:w="1134"/>
        <w:gridCol w:w="1134"/>
        <w:gridCol w:w="1134"/>
        <w:gridCol w:w="1134"/>
        <w:gridCol w:w="1134"/>
        <w:gridCol w:w="1804"/>
      </w:tblGrid>
      <w:tr w:rsidR="00D044D2" w:rsidTr="00BF3CBC">
        <w:tc>
          <w:tcPr>
            <w:tcW w:w="567" w:type="dxa"/>
            <w:tcBorders>
              <w:top w:val="single" w:sz="4" w:space="0" w:color="auto"/>
            </w:tcBorders>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24.</w:t>
            </w:r>
          </w:p>
        </w:tc>
        <w:tc>
          <w:tcPr>
            <w:tcW w:w="3148" w:type="dxa"/>
            <w:tcBorders>
              <w:top w:val="single" w:sz="4" w:space="0" w:color="auto"/>
              <w:bottom w:val="single" w:sz="4" w:space="0" w:color="auto"/>
            </w:tcBorders>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Vykdyti nuolatinę darbuotojų, kitų asmenų ar lankytojų patekimo į įstaigą  ir teritorijos vizualinę kontrolę.</w:t>
            </w:r>
          </w:p>
        </w:tc>
        <w:tc>
          <w:tcPr>
            <w:tcW w:w="2011"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Žmonių patekimo tvarkos sudarymas.</w:t>
            </w:r>
          </w:p>
        </w:tc>
        <w:tc>
          <w:tcPr>
            <w:tcW w:w="1472" w:type="dxa"/>
            <w:tcBorders>
              <w:top w:val="single" w:sz="4" w:space="0" w:color="auto"/>
              <w:bottom w:val="single" w:sz="4" w:space="0" w:color="auto"/>
            </w:tcBorders>
            <w:vAlign w:val="center"/>
          </w:tcPr>
          <w:p w:rsidR="00D044D2" w:rsidRDefault="00591209" w:rsidP="00D044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tcBorders>
              <w:top w:val="single" w:sz="4" w:space="0" w:color="auto"/>
              <w:bottom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804" w:type="dxa"/>
            <w:tcBorders>
              <w:top w:val="single" w:sz="4" w:space="0" w:color="auto"/>
              <w:bottom w:val="single" w:sz="4" w:space="0" w:color="auto"/>
            </w:tcBorders>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D044D2" w:rsidRPr="00B64B0B"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D044D2" w:rsidTr="00D044D2">
        <w:tc>
          <w:tcPr>
            <w:tcW w:w="567" w:type="dxa"/>
            <w:tcBorders>
              <w:right w:val="single" w:sz="4" w:space="0" w:color="auto"/>
            </w:tcBorders>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25.</w:t>
            </w:r>
          </w:p>
        </w:tc>
        <w:tc>
          <w:tcPr>
            <w:tcW w:w="3148" w:type="dxa"/>
            <w:tcBorders>
              <w:top w:val="single" w:sz="4" w:space="0" w:color="auto"/>
              <w:left w:val="single" w:sz="4" w:space="0" w:color="auto"/>
              <w:bottom w:val="single" w:sz="4" w:space="0" w:color="auto"/>
              <w:right w:val="single" w:sz="4" w:space="0" w:color="auto"/>
            </w:tcBorders>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 xml:space="preserve">Patvirtinti darbuotojų, </w:t>
            </w:r>
            <w:r w:rsidRPr="00374C3B">
              <w:rPr>
                <w:rFonts w:ascii="Times New Roman" w:hAnsi="Times New Roman" w:cs="Times New Roman"/>
                <w:sz w:val="24"/>
                <w:szCs w:val="24"/>
              </w:rPr>
              <w:t xml:space="preserve">kitų asmenų ar lankytojų </w:t>
            </w:r>
            <w:r>
              <w:rPr>
                <w:rFonts w:ascii="Times New Roman" w:hAnsi="Times New Roman" w:cs="Times New Roman"/>
                <w:sz w:val="24"/>
                <w:szCs w:val="24"/>
              </w:rPr>
              <w:t>patekimo į įstaigą procedūrą visiškai draudžiant įnešti ginklus, sprogmenis ir kt. pavojų keliančius daiktus.</w:t>
            </w:r>
          </w:p>
        </w:tc>
        <w:tc>
          <w:tcPr>
            <w:tcW w:w="2011" w:type="dxa"/>
            <w:tcBorders>
              <w:top w:val="single" w:sz="4" w:space="0" w:color="auto"/>
              <w:left w:val="single" w:sz="4" w:space="0" w:color="auto"/>
              <w:bottom w:val="single" w:sz="4" w:space="0" w:color="auto"/>
              <w:right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Tvarkos sudarymas.</w:t>
            </w:r>
          </w:p>
        </w:tc>
        <w:tc>
          <w:tcPr>
            <w:tcW w:w="1472" w:type="dxa"/>
            <w:tcBorders>
              <w:top w:val="single" w:sz="4" w:space="0" w:color="auto"/>
              <w:left w:val="single" w:sz="4" w:space="0" w:color="auto"/>
              <w:bottom w:val="single" w:sz="4" w:space="0" w:color="auto"/>
              <w:right w:val="single" w:sz="4" w:space="0" w:color="auto"/>
            </w:tcBorders>
            <w:vAlign w:val="center"/>
          </w:tcPr>
          <w:p w:rsidR="00D044D2" w:rsidRDefault="00591209" w:rsidP="00D044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D044D2" w:rsidP="00D663D2">
            <w:pPr>
              <w:jc w:val="center"/>
              <w:rPr>
                <w:rFonts w:ascii="Times New Roman" w:hAnsi="Times New Roman" w:cs="Times New Roman"/>
                <w:sz w:val="24"/>
                <w:szCs w:val="24"/>
              </w:rPr>
            </w:pPr>
            <w:r>
              <w:rPr>
                <w:rFonts w:ascii="Times New Roman" w:hAnsi="Times New Roman" w:cs="Times New Roman"/>
                <w:sz w:val="24"/>
                <w:szCs w:val="24"/>
              </w:rPr>
              <w:t>I</w:t>
            </w:r>
            <w:r w:rsidR="00B15A27">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B15A27" w:rsidP="00D663D2">
            <w:pPr>
              <w:jc w:val="center"/>
              <w:rPr>
                <w:rFonts w:ascii="Times New Roman" w:hAnsi="Times New Roman" w:cs="Times New Roman"/>
                <w:sz w:val="24"/>
                <w:szCs w:val="24"/>
              </w:rPr>
            </w:pPr>
            <w:r>
              <w:rPr>
                <w:rFonts w:ascii="Times New Roman" w:hAnsi="Times New Roman" w:cs="Times New Roman"/>
                <w:sz w:val="24"/>
                <w:szCs w:val="24"/>
              </w:rPr>
              <w:t>I</w:t>
            </w:r>
            <w:r w:rsidR="00D044D2">
              <w:rPr>
                <w:rFonts w:ascii="Times New Roman" w:hAnsi="Times New Roman" w:cs="Times New Roman"/>
                <w:sz w:val="24"/>
                <w:szCs w:val="24"/>
              </w:rPr>
              <w:t>I ketv.</w:t>
            </w: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B15A27" w:rsidP="00D663D2">
            <w:pPr>
              <w:jc w:val="center"/>
              <w:rPr>
                <w:rFonts w:ascii="Times New Roman" w:hAnsi="Times New Roman" w:cs="Times New Roman"/>
                <w:sz w:val="24"/>
                <w:szCs w:val="24"/>
              </w:rPr>
            </w:pPr>
            <w:r>
              <w:rPr>
                <w:rFonts w:ascii="Times New Roman" w:hAnsi="Times New Roman" w:cs="Times New Roman"/>
                <w:sz w:val="24"/>
                <w:szCs w:val="24"/>
              </w:rPr>
              <w:t>I</w:t>
            </w:r>
            <w:r w:rsidR="00D044D2">
              <w:rPr>
                <w:rFonts w:ascii="Times New Roman" w:hAnsi="Times New Roman" w:cs="Times New Roman"/>
                <w:sz w:val="24"/>
                <w:szCs w:val="24"/>
              </w:rPr>
              <w:t>I ketv.</w:t>
            </w:r>
          </w:p>
        </w:tc>
        <w:tc>
          <w:tcPr>
            <w:tcW w:w="1134" w:type="dxa"/>
            <w:tcBorders>
              <w:top w:val="single" w:sz="4" w:space="0" w:color="auto"/>
              <w:left w:val="single" w:sz="4" w:space="0" w:color="auto"/>
              <w:bottom w:val="single" w:sz="4" w:space="0" w:color="auto"/>
              <w:right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D044D2" w:rsidRDefault="00666969" w:rsidP="00666969">
            <w:pPr>
              <w:jc w:val="center"/>
            </w:pPr>
            <w:r w:rsidRPr="00666969">
              <w:rPr>
                <w:rFonts w:ascii="Times New Roman" w:hAnsi="Times New Roman" w:cs="Times New Roman"/>
                <w:sz w:val="24"/>
                <w:szCs w:val="24"/>
              </w:rPr>
              <w:t>Dmitrij Popov</w:t>
            </w:r>
          </w:p>
        </w:tc>
      </w:tr>
      <w:tr w:rsidR="00D044D2" w:rsidTr="00D044D2">
        <w:tc>
          <w:tcPr>
            <w:tcW w:w="567" w:type="dxa"/>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26.</w:t>
            </w:r>
          </w:p>
        </w:tc>
        <w:tc>
          <w:tcPr>
            <w:tcW w:w="3148" w:type="dxa"/>
            <w:tcBorders>
              <w:top w:val="single" w:sz="4" w:space="0" w:color="auto"/>
            </w:tcBorders>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Paskirti darbuotoją, atsakingą už įstaigos darbuotojų informavimą dėl gauto pranešimo apie padėtą sprogmenį ar grasinimą susprogdinti, perdavimo šios informacijos policijai  bendruoju pagalbos telefonu 112 ir paskelbimo visų darbuotojų, lankytojų evakuacijos iš pastato.</w:t>
            </w:r>
          </w:p>
        </w:tc>
        <w:tc>
          <w:tcPr>
            <w:tcW w:w="2011" w:type="dxa"/>
            <w:tcBorders>
              <w:top w:val="single" w:sz="4" w:space="0" w:color="auto"/>
            </w:tcBorders>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Darbuotojo paskyrimas.</w:t>
            </w:r>
          </w:p>
        </w:tc>
        <w:tc>
          <w:tcPr>
            <w:tcW w:w="1472" w:type="dxa"/>
            <w:tcBorders>
              <w:top w:val="single" w:sz="4" w:space="0" w:color="auto"/>
            </w:tcBorders>
            <w:vAlign w:val="center"/>
          </w:tcPr>
          <w:p w:rsidR="00D044D2" w:rsidRDefault="00591209" w:rsidP="00D044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tcBorders>
            <w:vAlign w:val="center"/>
          </w:tcPr>
          <w:p w:rsidR="00D044D2" w:rsidRDefault="00D044D2" w:rsidP="00D663D2">
            <w:pPr>
              <w:jc w:val="center"/>
              <w:rPr>
                <w:rFonts w:ascii="Times New Roman" w:hAnsi="Times New Roman" w:cs="Times New Roman"/>
                <w:sz w:val="24"/>
                <w:szCs w:val="24"/>
              </w:rPr>
            </w:pPr>
            <w:r>
              <w:rPr>
                <w:rFonts w:ascii="Times New Roman" w:hAnsi="Times New Roman" w:cs="Times New Roman"/>
                <w:sz w:val="24"/>
                <w:szCs w:val="24"/>
              </w:rPr>
              <w:t>I</w:t>
            </w:r>
            <w:r w:rsidR="00B15A27">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tcBorders>
              <w:top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tcBorders>
            <w:vAlign w:val="center"/>
          </w:tcPr>
          <w:p w:rsidR="00D044D2" w:rsidRDefault="00D044D2" w:rsidP="00D663D2">
            <w:pPr>
              <w:jc w:val="center"/>
              <w:rPr>
                <w:rFonts w:ascii="Times New Roman" w:hAnsi="Times New Roman" w:cs="Times New Roman"/>
                <w:sz w:val="24"/>
                <w:szCs w:val="24"/>
              </w:rPr>
            </w:pPr>
            <w:r>
              <w:rPr>
                <w:rFonts w:ascii="Times New Roman" w:hAnsi="Times New Roman" w:cs="Times New Roman"/>
                <w:sz w:val="24"/>
                <w:szCs w:val="24"/>
              </w:rPr>
              <w:t>I</w:t>
            </w:r>
            <w:r w:rsidR="00B15A27">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tcBorders>
              <w:top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134" w:type="dxa"/>
            <w:tcBorders>
              <w:top w:val="single" w:sz="4" w:space="0" w:color="auto"/>
            </w:tcBorders>
            <w:vAlign w:val="center"/>
          </w:tcPr>
          <w:p w:rsidR="00D044D2" w:rsidRDefault="00D044D2" w:rsidP="00D663D2">
            <w:pPr>
              <w:jc w:val="center"/>
              <w:rPr>
                <w:rFonts w:ascii="Times New Roman" w:hAnsi="Times New Roman" w:cs="Times New Roman"/>
                <w:sz w:val="24"/>
                <w:szCs w:val="24"/>
              </w:rPr>
            </w:pPr>
            <w:r>
              <w:rPr>
                <w:rFonts w:ascii="Times New Roman" w:hAnsi="Times New Roman" w:cs="Times New Roman"/>
                <w:sz w:val="24"/>
                <w:szCs w:val="24"/>
              </w:rPr>
              <w:t>I</w:t>
            </w:r>
            <w:r w:rsidR="00B15A27">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tcBorders>
              <w:top w:val="single" w:sz="4" w:space="0" w:color="auto"/>
            </w:tcBorders>
            <w:vAlign w:val="center"/>
          </w:tcPr>
          <w:p w:rsidR="00D044D2" w:rsidRDefault="00D044D2" w:rsidP="00D044D2">
            <w:pPr>
              <w:jc w:val="center"/>
              <w:rPr>
                <w:rFonts w:ascii="Times New Roman" w:hAnsi="Times New Roman" w:cs="Times New Roman"/>
                <w:sz w:val="24"/>
                <w:szCs w:val="24"/>
              </w:rPr>
            </w:pPr>
          </w:p>
        </w:tc>
        <w:tc>
          <w:tcPr>
            <w:tcW w:w="1804" w:type="dxa"/>
            <w:tcBorders>
              <w:top w:val="single" w:sz="4" w:space="0" w:color="auto"/>
            </w:tcBorders>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D044D2" w:rsidRDefault="00666969" w:rsidP="00666969">
            <w:pPr>
              <w:jc w:val="center"/>
            </w:pPr>
            <w:r w:rsidRPr="00666969">
              <w:rPr>
                <w:rFonts w:ascii="Times New Roman" w:hAnsi="Times New Roman" w:cs="Times New Roman"/>
                <w:sz w:val="24"/>
                <w:szCs w:val="24"/>
              </w:rPr>
              <w:t>Dmitrij Popov</w:t>
            </w:r>
          </w:p>
        </w:tc>
      </w:tr>
      <w:tr w:rsidR="00D044D2" w:rsidTr="00CA0778">
        <w:tc>
          <w:tcPr>
            <w:tcW w:w="567" w:type="dxa"/>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lastRenderedPageBreak/>
              <w:t>27.</w:t>
            </w:r>
          </w:p>
        </w:tc>
        <w:tc>
          <w:tcPr>
            <w:tcW w:w="3148" w:type="dxa"/>
            <w:vAlign w:val="center"/>
          </w:tcPr>
          <w:p w:rsidR="00D044D2" w:rsidRDefault="00D044D2" w:rsidP="00D044D2">
            <w:pPr>
              <w:rPr>
                <w:rFonts w:ascii="Times New Roman" w:hAnsi="Times New Roman" w:cs="Times New Roman"/>
                <w:sz w:val="24"/>
                <w:szCs w:val="24"/>
              </w:rPr>
            </w:pPr>
            <w:r>
              <w:rPr>
                <w:rFonts w:ascii="Times New Roman" w:hAnsi="Times New Roman" w:cs="Times New Roman"/>
                <w:sz w:val="24"/>
                <w:szCs w:val="24"/>
              </w:rPr>
              <w:t>Paskirti darbuotoją, atsakingą už policijos atstovo pasitikimą, pateikimą informacijos apie pastate esančias patalpas ir kitą svarbią informaciją.</w:t>
            </w:r>
          </w:p>
        </w:tc>
        <w:tc>
          <w:tcPr>
            <w:tcW w:w="2011" w:type="dxa"/>
            <w:vAlign w:val="center"/>
          </w:tcPr>
          <w:p w:rsidR="00D044D2" w:rsidRDefault="00D044D2" w:rsidP="00D044D2">
            <w:pPr>
              <w:jc w:val="center"/>
              <w:rPr>
                <w:rFonts w:ascii="Times New Roman" w:hAnsi="Times New Roman" w:cs="Times New Roman"/>
                <w:sz w:val="24"/>
                <w:szCs w:val="24"/>
              </w:rPr>
            </w:pPr>
            <w:r>
              <w:rPr>
                <w:rFonts w:ascii="Times New Roman" w:hAnsi="Times New Roman" w:cs="Times New Roman"/>
                <w:sz w:val="24"/>
                <w:szCs w:val="24"/>
              </w:rPr>
              <w:t>Darbuotojo paskyrimas.</w:t>
            </w:r>
          </w:p>
        </w:tc>
        <w:tc>
          <w:tcPr>
            <w:tcW w:w="1472" w:type="dxa"/>
            <w:vAlign w:val="center"/>
          </w:tcPr>
          <w:p w:rsidR="00D044D2" w:rsidRDefault="00591209" w:rsidP="00D044D2">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D044D2" w:rsidRDefault="00B15A27" w:rsidP="00D663D2">
            <w:pPr>
              <w:jc w:val="center"/>
              <w:rPr>
                <w:rFonts w:ascii="Times New Roman" w:hAnsi="Times New Roman" w:cs="Times New Roman"/>
                <w:sz w:val="24"/>
                <w:szCs w:val="24"/>
              </w:rPr>
            </w:pPr>
            <w:r>
              <w:rPr>
                <w:rFonts w:ascii="Times New Roman" w:hAnsi="Times New Roman" w:cs="Times New Roman"/>
                <w:sz w:val="24"/>
                <w:szCs w:val="24"/>
              </w:rPr>
              <w:t>I</w:t>
            </w:r>
            <w:r w:rsidR="00D044D2">
              <w:rPr>
                <w:rFonts w:ascii="Times New Roman" w:hAnsi="Times New Roman" w:cs="Times New Roman"/>
                <w:sz w:val="24"/>
                <w:szCs w:val="24"/>
              </w:rPr>
              <w:t>I ketv.</w:t>
            </w:r>
          </w:p>
        </w:tc>
        <w:tc>
          <w:tcPr>
            <w:tcW w:w="1134" w:type="dxa"/>
            <w:vAlign w:val="center"/>
          </w:tcPr>
          <w:p w:rsidR="00D044D2" w:rsidRDefault="00D044D2" w:rsidP="00D044D2">
            <w:pPr>
              <w:jc w:val="center"/>
              <w:rPr>
                <w:rFonts w:ascii="Times New Roman" w:hAnsi="Times New Roman" w:cs="Times New Roman"/>
                <w:sz w:val="24"/>
                <w:szCs w:val="24"/>
              </w:rPr>
            </w:pPr>
          </w:p>
        </w:tc>
        <w:tc>
          <w:tcPr>
            <w:tcW w:w="1134" w:type="dxa"/>
            <w:vAlign w:val="center"/>
          </w:tcPr>
          <w:p w:rsidR="00D044D2" w:rsidRDefault="00B15A27" w:rsidP="00D663D2">
            <w:pPr>
              <w:jc w:val="center"/>
              <w:rPr>
                <w:rFonts w:ascii="Times New Roman" w:hAnsi="Times New Roman" w:cs="Times New Roman"/>
                <w:sz w:val="24"/>
                <w:szCs w:val="24"/>
              </w:rPr>
            </w:pPr>
            <w:r>
              <w:rPr>
                <w:rFonts w:ascii="Times New Roman" w:hAnsi="Times New Roman" w:cs="Times New Roman"/>
                <w:sz w:val="24"/>
                <w:szCs w:val="24"/>
              </w:rPr>
              <w:t>I</w:t>
            </w:r>
            <w:r w:rsidR="00D044D2">
              <w:rPr>
                <w:rFonts w:ascii="Times New Roman" w:hAnsi="Times New Roman" w:cs="Times New Roman"/>
                <w:sz w:val="24"/>
                <w:szCs w:val="24"/>
              </w:rPr>
              <w:t>I ketv.</w:t>
            </w:r>
          </w:p>
        </w:tc>
        <w:tc>
          <w:tcPr>
            <w:tcW w:w="1134" w:type="dxa"/>
            <w:vAlign w:val="center"/>
          </w:tcPr>
          <w:p w:rsidR="00D044D2" w:rsidRDefault="00D044D2" w:rsidP="00D044D2">
            <w:pPr>
              <w:jc w:val="center"/>
              <w:rPr>
                <w:rFonts w:ascii="Times New Roman" w:hAnsi="Times New Roman" w:cs="Times New Roman"/>
                <w:sz w:val="24"/>
                <w:szCs w:val="24"/>
              </w:rPr>
            </w:pPr>
          </w:p>
        </w:tc>
        <w:tc>
          <w:tcPr>
            <w:tcW w:w="1134" w:type="dxa"/>
            <w:vAlign w:val="center"/>
          </w:tcPr>
          <w:p w:rsidR="00D044D2" w:rsidRDefault="00B15A27" w:rsidP="00D663D2">
            <w:pPr>
              <w:jc w:val="center"/>
              <w:rPr>
                <w:rFonts w:ascii="Times New Roman" w:hAnsi="Times New Roman" w:cs="Times New Roman"/>
                <w:sz w:val="24"/>
                <w:szCs w:val="24"/>
              </w:rPr>
            </w:pPr>
            <w:r>
              <w:rPr>
                <w:rFonts w:ascii="Times New Roman" w:hAnsi="Times New Roman" w:cs="Times New Roman"/>
                <w:sz w:val="24"/>
                <w:szCs w:val="24"/>
              </w:rPr>
              <w:t>I</w:t>
            </w:r>
            <w:r w:rsidR="00D044D2">
              <w:rPr>
                <w:rFonts w:ascii="Times New Roman" w:hAnsi="Times New Roman" w:cs="Times New Roman"/>
                <w:sz w:val="24"/>
                <w:szCs w:val="24"/>
              </w:rPr>
              <w:t>I ketv.</w:t>
            </w:r>
          </w:p>
        </w:tc>
        <w:tc>
          <w:tcPr>
            <w:tcW w:w="1134" w:type="dxa"/>
            <w:vAlign w:val="center"/>
          </w:tcPr>
          <w:p w:rsidR="00D044D2" w:rsidRDefault="00D044D2" w:rsidP="00D044D2">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D044D2" w:rsidRPr="00CE3275" w:rsidRDefault="00666969" w:rsidP="00666969">
            <w:pPr>
              <w:jc w:val="center"/>
              <w:rPr>
                <w:rFonts w:ascii="Times New Roman" w:hAnsi="Times New Roman" w:cs="Times New Roman"/>
                <w:sz w:val="24"/>
                <w:szCs w:val="24"/>
              </w:rPr>
            </w:pPr>
            <w:r w:rsidRPr="00666969">
              <w:rPr>
                <w:rFonts w:ascii="Times New Roman" w:hAnsi="Times New Roman" w:cs="Times New Roman"/>
                <w:sz w:val="24"/>
                <w:szCs w:val="24"/>
              </w:rPr>
              <w:t>Dmitrij Popov</w:t>
            </w:r>
          </w:p>
        </w:tc>
      </w:tr>
      <w:tr w:rsidR="00F43E65" w:rsidTr="00CA0778">
        <w:tc>
          <w:tcPr>
            <w:tcW w:w="15806" w:type="dxa"/>
            <w:gridSpan w:val="11"/>
            <w:shd w:val="clear" w:color="auto" w:fill="F2F2F2" w:themeFill="background1" w:themeFillShade="F2"/>
            <w:vAlign w:val="center"/>
          </w:tcPr>
          <w:p w:rsidR="00F43E65" w:rsidRPr="00F43E65" w:rsidRDefault="00D044D2" w:rsidP="000B34C8">
            <w:pPr>
              <w:jc w:val="center"/>
              <w:rPr>
                <w:rFonts w:ascii="Times New Roman" w:hAnsi="Times New Roman" w:cs="Times New Roman"/>
                <w:sz w:val="23"/>
                <w:szCs w:val="23"/>
              </w:rPr>
            </w:pPr>
            <w:r>
              <w:rPr>
                <w:rFonts w:ascii="Times New Roman" w:hAnsi="Times New Roman"/>
                <w:b/>
                <w:sz w:val="23"/>
                <w:szCs w:val="23"/>
              </w:rPr>
              <w:t>3.5</w:t>
            </w:r>
            <w:r w:rsidR="00F43E65" w:rsidRPr="00F141BE">
              <w:rPr>
                <w:rFonts w:ascii="Times New Roman" w:hAnsi="Times New Roman"/>
                <w:b/>
                <w:sz w:val="23"/>
                <w:szCs w:val="23"/>
              </w:rPr>
              <w:t xml:space="preserve">. </w:t>
            </w:r>
            <w:r w:rsidR="00F43E65" w:rsidRPr="00AB394A">
              <w:rPr>
                <w:rFonts w:ascii="Times New Roman" w:eastAsia="Calibri" w:hAnsi="Times New Roman" w:cs="Times New Roman"/>
                <w:b/>
                <w:sz w:val="24"/>
                <w:szCs w:val="24"/>
              </w:rPr>
              <w:t>Branduolinė</w:t>
            </w:r>
            <w:r w:rsidR="00F43E65">
              <w:rPr>
                <w:rFonts w:ascii="Times New Roman" w:eastAsia="Calibri" w:hAnsi="Times New Roman" w:cs="Times New Roman"/>
                <w:b/>
                <w:sz w:val="24"/>
                <w:szCs w:val="24"/>
              </w:rPr>
              <w:t>s avarijos</w:t>
            </w:r>
            <w:r w:rsidR="00F43E65" w:rsidRPr="00AB394A">
              <w:rPr>
                <w:rFonts w:ascii="Times New Roman" w:eastAsia="Calibri" w:hAnsi="Times New Roman" w:cs="Times New Roman"/>
                <w:b/>
                <w:sz w:val="24"/>
                <w:szCs w:val="24"/>
              </w:rPr>
              <w:t xml:space="preserve"> Baltarusijos Astravo atominėje elektrinėje</w:t>
            </w:r>
            <w:r w:rsidR="00F43E65" w:rsidRPr="00AB394A">
              <w:rPr>
                <w:rFonts w:ascii="Times New Roman" w:hAnsi="Times New Roman" w:cs="Times New Roman"/>
                <w:b/>
                <w:sz w:val="24"/>
                <w:szCs w:val="24"/>
              </w:rPr>
              <w:t xml:space="preserve"> </w:t>
            </w:r>
            <w:r w:rsidR="00F43E65" w:rsidRPr="00F141BE">
              <w:rPr>
                <w:rFonts w:ascii="Times New Roman" w:hAnsi="Times New Roman" w:cs="Times New Roman"/>
                <w:b/>
                <w:sz w:val="23"/>
                <w:szCs w:val="23"/>
              </w:rPr>
              <w:t>pavojaus ir galimų padarinių mažinimo prevencijos priemonės.</w:t>
            </w:r>
          </w:p>
        </w:tc>
      </w:tr>
      <w:tr w:rsidR="007E7090" w:rsidTr="00CA0778">
        <w:tc>
          <w:tcPr>
            <w:tcW w:w="567" w:type="dxa"/>
            <w:vAlign w:val="center"/>
          </w:tcPr>
          <w:p w:rsidR="007E7090" w:rsidRDefault="00D044D2" w:rsidP="00AB394A">
            <w:pPr>
              <w:rPr>
                <w:rFonts w:ascii="Times New Roman" w:hAnsi="Times New Roman" w:cs="Times New Roman"/>
                <w:sz w:val="24"/>
                <w:szCs w:val="24"/>
              </w:rPr>
            </w:pPr>
            <w:r>
              <w:rPr>
                <w:rFonts w:ascii="Times New Roman" w:hAnsi="Times New Roman" w:cs="Times New Roman"/>
                <w:sz w:val="24"/>
                <w:szCs w:val="24"/>
              </w:rPr>
              <w:t>28</w:t>
            </w:r>
            <w:r w:rsidR="007E7090">
              <w:rPr>
                <w:rFonts w:ascii="Times New Roman" w:hAnsi="Times New Roman" w:cs="Times New Roman"/>
                <w:sz w:val="24"/>
                <w:szCs w:val="24"/>
              </w:rPr>
              <w:t>.</w:t>
            </w:r>
          </w:p>
        </w:tc>
        <w:tc>
          <w:tcPr>
            <w:tcW w:w="3148" w:type="dxa"/>
            <w:vAlign w:val="center"/>
          </w:tcPr>
          <w:p w:rsidR="007E7090" w:rsidRDefault="007E7090" w:rsidP="00AB394A">
            <w:pPr>
              <w:rPr>
                <w:rFonts w:ascii="Times New Roman" w:hAnsi="Times New Roman" w:cs="Times New Roman"/>
                <w:sz w:val="24"/>
                <w:szCs w:val="24"/>
              </w:rPr>
            </w:pPr>
            <w:r>
              <w:rPr>
                <w:rFonts w:ascii="Times New Roman" w:hAnsi="Times New Roman"/>
                <w:sz w:val="24"/>
                <w:szCs w:val="24"/>
              </w:rPr>
              <w:t>Vykdyti prevencines priemones darbuotojų švietimo srityje.</w:t>
            </w:r>
            <w:r>
              <w:rPr>
                <w:rFonts w:ascii="Times New Roman" w:hAnsi="Times New Roman"/>
                <w:color w:val="000000"/>
                <w:sz w:val="24"/>
                <w:szCs w:val="24"/>
                <w:shd w:val="clear" w:color="auto" w:fill="FFFFFF"/>
              </w:rPr>
              <w:t xml:space="preserve"> Darbuotojų civilinės saugos mokymo, pagal tipinę civilinės saugos mokymo programą, metu informuoti apie galimą pavojų ir veiksmus to pavojaus metu.</w:t>
            </w:r>
          </w:p>
        </w:tc>
        <w:tc>
          <w:tcPr>
            <w:tcW w:w="2011" w:type="dxa"/>
            <w:vAlign w:val="center"/>
          </w:tcPr>
          <w:p w:rsidR="007E7090" w:rsidRDefault="00F43E65" w:rsidP="00AB394A">
            <w:pPr>
              <w:jc w:val="center"/>
              <w:rPr>
                <w:rFonts w:ascii="Times New Roman" w:hAnsi="Times New Roman" w:cs="Times New Roman"/>
                <w:sz w:val="24"/>
                <w:szCs w:val="24"/>
              </w:rPr>
            </w:pPr>
            <w:r>
              <w:rPr>
                <w:rFonts w:ascii="Times New Roman" w:hAnsi="Times New Roman" w:cs="Times New Roman"/>
                <w:sz w:val="24"/>
                <w:szCs w:val="24"/>
              </w:rPr>
              <w:t>Mokymo programoje numatoma tema ir laikas.</w:t>
            </w:r>
          </w:p>
        </w:tc>
        <w:tc>
          <w:tcPr>
            <w:tcW w:w="1472" w:type="dxa"/>
            <w:vAlign w:val="center"/>
          </w:tcPr>
          <w:p w:rsidR="007E7090" w:rsidRDefault="00591209" w:rsidP="00AB394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7E7090" w:rsidRPr="00E83510" w:rsidRDefault="006C4264" w:rsidP="00BF6788">
            <w:pPr>
              <w:jc w:val="center"/>
              <w:rPr>
                <w:rFonts w:ascii="Times New Roman" w:hAnsi="Times New Roman" w:cs="Times New Roman"/>
                <w:sz w:val="24"/>
                <w:szCs w:val="24"/>
              </w:rPr>
            </w:pPr>
            <w:r>
              <w:rPr>
                <w:rFonts w:ascii="Times New Roman" w:hAnsi="Times New Roman" w:cs="Times New Roman"/>
                <w:sz w:val="24"/>
                <w:szCs w:val="24"/>
              </w:rPr>
              <w:t>202</w:t>
            </w:r>
            <w:r w:rsidR="00D663D2">
              <w:rPr>
                <w:rFonts w:ascii="Times New Roman" w:hAnsi="Times New Roman" w:cs="Times New Roman"/>
                <w:sz w:val="24"/>
                <w:szCs w:val="24"/>
              </w:rPr>
              <w:t>2</w:t>
            </w:r>
            <w:r w:rsidR="004001A2">
              <w:rPr>
                <w:rFonts w:ascii="Times New Roman" w:hAnsi="Times New Roman" w:cs="Times New Roman"/>
                <w:sz w:val="24"/>
                <w:szCs w:val="24"/>
              </w:rPr>
              <w:t>-</w:t>
            </w:r>
            <w:r w:rsidR="002E0264">
              <w:rPr>
                <w:rFonts w:ascii="Times New Roman" w:hAnsi="Times New Roman" w:cs="Times New Roman"/>
                <w:sz w:val="24"/>
                <w:szCs w:val="24"/>
              </w:rPr>
              <w:t>0</w:t>
            </w:r>
            <w:r w:rsidR="00BF6788">
              <w:rPr>
                <w:rFonts w:ascii="Times New Roman" w:hAnsi="Times New Roman" w:cs="Times New Roman"/>
                <w:sz w:val="24"/>
                <w:szCs w:val="24"/>
              </w:rPr>
              <w:t>3</w:t>
            </w:r>
          </w:p>
        </w:tc>
        <w:tc>
          <w:tcPr>
            <w:tcW w:w="1134" w:type="dxa"/>
            <w:vAlign w:val="center"/>
          </w:tcPr>
          <w:p w:rsidR="007E7090" w:rsidRPr="00E83510" w:rsidRDefault="007E7090" w:rsidP="00AB394A">
            <w:pPr>
              <w:jc w:val="center"/>
              <w:rPr>
                <w:rFonts w:ascii="Times New Roman" w:hAnsi="Times New Roman" w:cs="Times New Roman"/>
                <w:sz w:val="24"/>
                <w:szCs w:val="24"/>
              </w:rPr>
            </w:pPr>
          </w:p>
        </w:tc>
        <w:tc>
          <w:tcPr>
            <w:tcW w:w="1134" w:type="dxa"/>
            <w:vAlign w:val="center"/>
          </w:tcPr>
          <w:p w:rsidR="007E7090" w:rsidRPr="00E83510" w:rsidRDefault="007E7090" w:rsidP="00BF6788">
            <w:pPr>
              <w:jc w:val="center"/>
              <w:rPr>
                <w:rFonts w:ascii="Times New Roman" w:hAnsi="Times New Roman" w:cs="Times New Roman"/>
                <w:sz w:val="24"/>
                <w:szCs w:val="24"/>
              </w:rPr>
            </w:pPr>
            <w:r w:rsidRPr="00E83510">
              <w:rPr>
                <w:rFonts w:ascii="Times New Roman" w:hAnsi="Times New Roman" w:cs="Times New Roman"/>
                <w:sz w:val="24"/>
                <w:szCs w:val="24"/>
              </w:rPr>
              <w:t>20</w:t>
            </w:r>
            <w:r w:rsidR="006C4264">
              <w:rPr>
                <w:rFonts w:ascii="Times New Roman" w:hAnsi="Times New Roman" w:cs="Times New Roman"/>
                <w:sz w:val="24"/>
                <w:szCs w:val="24"/>
              </w:rPr>
              <w:t>2</w:t>
            </w:r>
            <w:r w:rsidR="00D663D2">
              <w:rPr>
                <w:rFonts w:ascii="Times New Roman" w:hAnsi="Times New Roman" w:cs="Times New Roman"/>
                <w:sz w:val="24"/>
                <w:szCs w:val="24"/>
              </w:rPr>
              <w:t>3</w:t>
            </w:r>
            <w:r w:rsidR="004001A2">
              <w:rPr>
                <w:rFonts w:ascii="Times New Roman" w:hAnsi="Times New Roman" w:cs="Times New Roman"/>
                <w:sz w:val="24"/>
                <w:szCs w:val="24"/>
              </w:rPr>
              <w:t>-</w:t>
            </w:r>
            <w:r w:rsidR="002E0264">
              <w:rPr>
                <w:rFonts w:ascii="Times New Roman" w:hAnsi="Times New Roman" w:cs="Times New Roman"/>
                <w:sz w:val="24"/>
                <w:szCs w:val="24"/>
              </w:rPr>
              <w:t>0</w:t>
            </w:r>
            <w:r w:rsidR="00BF6788">
              <w:rPr>
                <w:rFonts w:ascii="Times New Roman" w:hAnsi="Times New Roman" w:cs="Times New Roman"/>
                <w:sz w:val="24"/>
                <w:szCs w:val="24"/>
              </w:rPr>
              <w:t>3</w:t>
            </w:r>
          </w:p>
        </w:tc>
        <w:tc>
          <w:tcPr>
            <w:tcW w:w="1134" w:type="dxa"/>
            <w:vAlign w:val="center"/>
          </w:tcPr>
          <w:p w:rsidR="007E7090" w:rsidRPr="00E83510" w:rsidRDefault="007E7090" w:rsidP="00AB394A">
            <w:pPr>
              <w:jc w:val="center"/>
              <w:rPr>
                <w:rFonts w:ascii="Times New Roman" w:hAnsi="Times New Roman" w:cs="Times New Roman"/>
                <w:sz w:val="24"/>
                <w:szCs w:val="24"/>
              </w:rPr>
            </w:pPr>
          </w:p>
        </w:tc>
        <w:tc>
          <w:tcPr>
            <w:tcW w:w="1134" w:type="dxa"/>
            <w:vAlign w:val="center"/>
          </w:tcPr>
          <w:p w:rsidR="007E7090" w:rsidRPr="00E83510" w:rsidRDefault="007E7090" w:rsidP="00BF6788">
            <w:pPr>
              <w:jc w:val="center"/>
              <w:rPr>
                <w:rFonts w:ascii="Times New Roman" w:hAnsi="Times New Roman" w:cs="Times New Roman"/>
                <w:sz w:val="24"/>
                <w:szCs w:val="24"/>
              </w:rPr>
            </w:pPr>
            <w:r>
              <w:rPr>
                <w:rFonts w:ascii="Times New Roman" w:hAnsi="Times New Roman" w:cs="Times New Roman"/>
                <w:sz w:val="24"/>
                <w:szCs w:val="24"/>
              </w:rPr>
              <w:t>202</w:t>
            </w:r>
            <w:r w:rsidR="00D663D2">
              <w:rPr>
                <w:rFonts w:ascii="Times New Roman" w:hAnsi="Times New Roman" w:cs="Times New Roman"/>
                <w:sz w:val="24"/>
                <w:szCs w:val="24"/>
              </w:rPr>
              <w:t>4</w:t>
            </w:r>
            <w:r w:rsidR="004001A2">
              <w:rPr>
                <w:rFonts w:ascii="Times New Roman" w:hAnsi="Times New Roman" w:cs="Times New Roman"/>
                <w:sz w:val="24"/>
                <w:szCs w:val="24"/>
              </w:rPr>
              <w:t>-</w:t>
            </w:r>
            <w:r w:rsidR="002E0264">
              <w:rPr>
                <w:rFonts w:ascii="Times New Roman" w:hAnsi="Times New Roman" w:cs="Times New Roman"/>
                <w:sz w:val="24"/>
                <w:szCs w:val="24"/>
              </w:rPr>
              <w:t>0</w:t>
            </w:r>
            <w:r w:rsidR="00BF6788">
              <w:rPr>
                <w:rFonts w:ascii="Times New Roman" w:hAnsi="Times New Roman" w:cs="Times New Roman"/>
                <w:sz w:val="24"/>
                <w:szCs w:val="24"/>
              </w:rPr>
              <w:t>3</w:t>
            </w:r>
          </w:p>
        </w:tc>
        <w:tc>
          <w:tcPr>
            <w:tcW w:w="1134" w:type="dxa"/>
            <w:vAlign w:val="center"/>
          </w:tcPr>
          <w:p w:rsidR="007E7090" w:rsidRDefault="007E7090" w:rsidP="00AB394A">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7E7090" w:rsidRDefault="00666969" w:rsidP="00666969">
            <w:pPr>
              <w:jc w:val="center"/>
            </w:pPr>
            <w:r w:rsidRPr="008570AE">
              <w:rPr>
                <w:rFonts w:ascii="Times New Roman" w:hAnsi="Times New Roman" w:cs="Times New Roman"/>
                <w:sz w:val="24"/>
                <w:szCs w:val="24"/>
              </w:rPr>
              <w:t>Irena Andrašiūnienė</w:t>
            </w:r>
          </w:p>
        </w:tc>
      </w:tr>
      <w:tr w:rsidR="00F43E65" w:rsidTr="00CA0778">
        <w:tc>
          <w:tcPr>
            <w:tcW w:w="15806" w:type="dxa"/>
            <w:gridSpan w:val="11"/>
            <w:shd w:val="clear" w:color="auto" w:fill="F2F2F2" w:themeFill="background1" w:themeFillShade="F2"/>
            <w:vAlign w:val="center"/>
          </w:tcPr>
          <w:p w:rsidR="00F43E65" w:rsidRDefault="00D044D2" w:rsidP="000B34C8">
            <w:pPr>
              <w:jc w:val="center"/>
              <w:rPr>
                <w:rFonts w:ascii="Times New Roman" w:hAnsi="Times New Roman" w:cs="Times New Roman"/>
                <w:sz w:val="24"/>
                <w:szCs w:val="24"/>
              </w:rPr>
            </w:pPr>
            <w:r>
              <w:rPr>
                <w:rStyle w:val="Bodytext2105ptBold"/>
                <w:rFonts w:eastAsiaTheme="majorEastAsia"/>
                <w:sz w:val="24"/>
                <w:szCs w:val="24"/>
                <w:shd w:val="clear" w:color="auto" w:fill="F2F2F2" w:themeFill="background1" w:themeFillShade="F2"/>
              </w:rPr>
              <w:t>3.6</w:t>
            </w:r>
            <w:r w:rsidR="00F43E65">
              <w:rPr>
                <w:rStyle w:val="Bodytext2105ptBold"/>
                <w:rFonts w:eastAsiaTheme="majorEastAsia"/>
                <w:sz w:val="24"/>
                <w:szCs w:val="24"/>
                <w:shd w:val="clear" w:color="auto" w:fill="F2F2F2" w:themeFill="background1" w:themeFillShade="F2"/>
              </w:rPr>
              <w:t>. Uragano</w:t>
            </w:r>
            <w:r w:rsidR="00F43E65" w:rsidRPr="00C47399">
              <w:rPr>
                <w:rStyle w:val="Bodytext2105ptBold"/>
                <w:rFonts w:eastAsiaTheme="majorEastAsia"/>
                <w:sz w:val="24"/>
                <w:szCs w:val="24"/>
                <w:shd w:val="clear" w:color="auto" w:fill="F2F2F2" w:themeFill="background1" w:themeFillShade="F2"/>
              </w:rPr>
              <w:t xml:space="preserve"> </w:t>
            </w:r>
            <w:r w:rsidR="00F43E65" w:rsidRPr="00C47399">
              <w:rPr>
                <w:rFonts w:ascii="Times New Roman" w:hAnsi="Times New Roman" w:cs="Times New Roman"/>
                <w:b/>
                <w:sz w:val="24"/>
                <w:szCs w:val="24"/>
                <w:shd w:val="clear" w:color="auto" w:fill="F2F2F2" w:themeFill="background1" w:themeFillShade="F2"/>
              </w:rPr>
              <w:t>pavojaus</w:t>
            </w:r>
            <w:r w:rsidR="00F43E65" w:rsidRPr="00F3372D">
              <w:rPr>
                <w:rFonts w:ascii="Times New Roman" w:hAnsi="Times New Roman" w:cs="Times New Roman"/>
                <w:b/>
                <w:sz w:val="24"/>
                <w:szCs w:val="24"/>
              </w:rPr>
              <w:t xml:space="preserve"> ir galimų padarinių mažinimo prevencijos priemonės:</w:t>
            </w:r>
          </w:p>
        </w:tc>
      </w:tr>
      <w:tr w:rsidR="00B64B0B" w:rsidTr="00CA0778">
        <w:tc>
          <w:tcPr>
            <w:tcW w:w="567" w:type="dxa"/>
            <w:vAlign w:val="center"/>
          </w:tcPr>
          <w:p w:rsidR="00B64B0B" w:rsidRPr="00F3372D" w:rsidRDefault="00D044D2" w:rsidP="00B64B0B">
            <w:pPr>
              <w:rPr>
                <w:rFonts w:ascii="Times New Roman" w:hAnsi="Times New Roman" w:cs="Times New Roman"/>
                <w:sz w:val="24"/>
                <w:szCs w:val="24"/>
              </w:rPr>
            </w:pPr>
            <w:r>
              <w:rPr>
                <w:rFonts w:ascii="Times New Roman" w:hAnsi="Times New Roman" w:cs="Times New Roman"/>
                <w:sz w:val="24"/>
                <w:szCs w:val="24"/>
              </w:rPr>
              <w:t>29</w:t>
            </w:r>
            <w:r w:rsidR="00B64B0B">
              <w:rPr>
                <w:rFonts w:ascii="Times New Roman" w:hAnsi="Times New Roman" w:cs="Times New Roman"/>
                <w:sz w:val="24"/>
                <w:szCs w:val="24"/>
              </w:rPr>
              <w:t>.</w:t>
            </w:r>
          </w:p>
        </w:tc>
        <w:tc>
          <w:tcPr>
            <w:tcW w:w="3148" w:type="dxa"/>
            <w:vAlign w:val="center"/>
          </w:tcPr>
          <w:p w:rsidR="00B64B0B" w:rsidRPr="00F3372D" w:rsidRDefault="00B64B0B" w:rsidP="00B64B0B">
            <w:pPr>
              <w:spacing w:line="276" w:lineRule="auto"/>
              <w:rPr>
                <w:rFonts w:ascii="Times New Roman" w:hAnsi="Times New Roman" w:cs="Times New Roman"/>
                <w:sz w:val="24"/>
                <w:szCs w:val="24"/>
              </w:rPr>
            </w:pPr>
            <w:r w:rsidRPr="00F3372D">
              <w:rPr>
                <w:rStyle w:val="Bodytext2105pt"/>
                <w:rFonts w:eastAsiaTheme="minorHAnsi"/>
                <w:sz w:val="24"/>
                <w:szCs w:val="24"/>
              </w:rPr>
              <w:t>Remiantis stichinių meteorologinių reiškinių prognozėmis atšaukti išvykas</w:t>
            </w:r>
            <w:r w:rsidR="006C6481">
              <w:rPr>
                <w:rStyle w:val="Bodytext2105pt"/>
                <w:rFonts w:eastAsiaTheme="minorHAnsi"/>
                <w:sz w:val="24"/>
                <w:szCs w:val="24"/>
              </w:rPr>
              <w:t>.</w:t>
            </w:r>
          </w:p>
        </w:tc>
        <w:tc>
          <w:tcPr>
            <w:tcW w:w="2011" w:type="dxa"/>
            <w:vAlign w:val="center"/>
          </w:tcPr>
          <w:p w:rsidR="00B64B0B" w:rsidRPr="00F3372D" w:rsidRDefault="00B64B0B" w:rsidP="00B64B0B">
            <w:pPr>
              <w:jc w:val="center"/>
              <w:rPr>
                <w:rFonts w:ascii="Times New Roman" w:hAnsi="Times New Roman" w:cs="Times New Roman"/>
                <w:sz w:val="24"/>
                <w:szCs w:val="24"/>
              </w:rPr>
            </w:pPr>
            <w:r>
              <w:rPr>
                <w:rFonts w:ascii="Times New Roman" w:hAnsi="Times New Roman" w:cs="Times New Roman"/>
                <w:sz w:val="24"/>
                <w:szCs w:val="24"/>
              </w:rPr>
              <w:t>Hidrometereologijos tarnybos rekomendacijos.</w:t>
            </w:r>
          </w:p>
        </w:tc>
        <w:tc>
          <w:tcPr>
            <w:tcW w:w="1472" w:type="dxa"/>
            <w:vAlign w:val="center"/>
          </w:tcPr>
          <w:p w:rsidR="00B64B0B" w:rsidRPr="00F3372D"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B64B0B" w:rsidRDefault="00666969" w:rsidP="00666969">
            <w:pPr>
              <w:jc w:val="center"/>
            </w:pPr>
            <w:r w:rsidRPr="00666969">
              <w:rPr>
                <w:rFonts w:ascii="Times New Roman" w:hAnsi="Times New Roman" w:cs="Times New Roman"/>
                <w:sz w:val="24"/>
                <w:szCs w:val="24"/>
              </w:rPr>
              <w:t>Dmitrij Popov</w:t>
            </w:r>
          </w:p>
        </w:tc>
      </w:tr>
      <w:tr w:rsidR="00B64B0B" w:rsidTr="00CA0778">
        <w:tc>
          <w:tcPr>
            <w:tcW w:w="567" w:type="dxa"/>
            <w:vAlign w:val="center"/>
          </w:tcPr>
          <w:p w:rsidR="00B64B0B" w:rsidRDefault="00D044D2" w:rsidP="00B64B0B">
            <w:pPr>
              <w:rPr>
                <w:rFonts w:ascii="Times New Roman" w:hAnsi="Times New Roman" w:cs="Times New Roman"/>
                <w:sz w:val="24"/>
                <w:szCs w:val="24"/>
              </w:rPr>
            </w:pPr>
            <w:r>
              <w:rPr>
                <w:rFonts w:ascii="Times New Roman" w:hAnsi="Times New Roman" w:cs="Times New Roman"/>
                <w:sz w:val="24"/>
                <w:szCs w:val="24"/>
              </w:rPr>
              <w:t>30</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sz w:val="24"/>
                <w:szCs w:val="24"/>
              </w:rPr>
            </w:pPr>
            <w:r>
              <w:rPr>
                <w:rFonts w:ascii="Times New Roman" w:hAnsi="Times New Roman"/>
                <w:sz w:val="24"/>
                <w:szCs w:val="24"/>
              </w:rPr>
              <w:t>Numatyti priemones/veiksmus, kuriuos reikia vykdyti, siekiant sumažinti poveikį pastatui uragano pavojaus metu</w:t>
            </w:r>
            <w:r w:rsidRPr="00237523">
              <w:rPr>
                <w:rFonts w:ascii="Times New Roman" w:hAnsi="Times New Roman"/>
                <w:sz w:val="24"/>
                <w:szCs w:val="24"/>
              </w:rPr>
              <w:t>.</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Aprašoma rizikos analizės vertinimo metu.</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B64B0B" w:rsidP="0090104C">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90104C">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90104C">
              <w:rPr>
                <w:rFonts w:ascii="Times New Roman" w:hAnsi="Times New Roman" w:cs="Times New Roman"/>
                <w:sz w:val="24"/>
                <w:szCs w:val="24"/>
              </w:rPr>
              <w:t xml:space="preserve">I </w:t>
            </w:r>
            <w:r w:rsidR="00B64B0B">
              <w:rPr>
                <w:rFonts w:ascii="Times New Roman" w:hAnsi="Times New Roman" w:cs="Times New Roman"/>
                <w:sz w:val="24"/>
                <w:szCs w:val="24"/>
              </w:rPr>
              <w:t>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D044D2" w:rsidP="00B64B0B">
            <w:pPr>
              <w:rPr>
                <w:rFonts w:ascii="Times New Roman" w:hAnsi="Times New Roman" w:cs="Times New Roman"/>
                <w:sz w:val="24"/>
                <w:szCs w:val="24"/>
              </w:rPr>
            </w:pPr>
            <w:r>
              <w:rPr>
                <w:rFonts w:ascii="Times New Roman" w:hAnsi="Times New Roman" w:cs="Times New Roman"/>
                <w:sz w:val="24"/>
                <w:szCs w:val="24"/>
              </w:rPr>
              <w:t>31</w:t>
            </w:r>
            <w:r w:rsidR="00B64B0B">
              <w:rPr>
                <w:rFonts w:ascii="Times New Roman" w:hAnsi="Times New Roman" w:cs="Times New Roman"/>
                <w:sz w:val="24"/>
                <w:szCs w:val="24"/>
              </w:rPr>
              <w:t>.</w:t>
            </w:r>
          </w:p>
        </w:tc>
        <w:tc>
          <w:tcPr>
            <w:tcW w:w="3148" w:type="dxa"/>
            <w:vAlign w:val="center"/>
          </w:tcPr>
          <w:p w:rsidR="00B64B0B" w:rsidRDefault="001D0338" w:rsidP="00AA4BF5">
            <w:pPr>
              <w:rPr>
                <w:rFonts w:ascii="Times New Roman" w:hAnsi="Times New Roman"/>
                <w:sz w:val="24"/>
                <w:szCs w:val="24"/>
              </w:rPr>
            </w:pPr>
            <w:r w:rsidRPr="001D0338">
              <w:rPr>
                <w:rFonts w:ascii="Times New Roman" w:hAnsi="Times New Roman" w:cs="Times New Roman"/>
                <w:sz w:val="24"/>
                <w:szCs w:val="24"/>
              </w:rPr>
              <w:t xml:space="preserve">Numatyti padarinių likvidavimo darbų tvarką, nustatyti įstaigos patirtos preliminarios žalos ir nuostolių skaičiavimo tvarką, numatyti priemones, skirtas informuoti apie susidariusią ekstremaliąją situaciją </w:t>
            </w:r>
            <w:r w:rsidRPr="001D0338">
              <w:rPr>
                <w:rFonts w:ascii="Times New Roman" w:hAnsi="Times New Roman" w:cs="Times New Roman"/>
                <w:sz w:val="24"/>
                <w:szCs w:val="24"/>
              </w:rPr>
              <w:lastRenderedPageBreak/>
              <w:t>Savivaldybės civilinės saugos skyrių.</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lastRenderedPageBreak/>
              <w:t>Formos pildymas.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7E7090" w:rsidTr="00CA0778">
        <w:tc>
          <w:tcPr>
            <w:tcW w:w="567" w:type="dxa"/>
            <w:vAlign w:val="center"/>
          </w:tcPr>
          <w:p w:rsidR="007E7090" w:rsidRDefault="00D044D2" w:rsidP="00CE3275">
            <w:pPr>
              <w:rPr>
                <w:rFonts w:ascii="Times New Roman" w:hAnsi="Times New Roman" w:cs="Times New Roman"/>
                <w:sz w:val="24"/>
                <w:szCs w:val="24"/>
              </w:rPr>
            </w:pPr>
            <w:r>
              <w:rPr>
                <w:rFonts w:ascii="Times New Roman" w:hAnsi="Times New Roman" w:cs="Times New Roman"/>
                <w:sz w:val="24"/>
                <w:szCs w:val="24"/>
              </w:rPr>
              <w:t>32</w:t>
            </w:r>
            <w:r w:rsidR="007E7090">
              <w:rPr>
                <w:rFonts w:ascii="Times New Roman" w:hAnsi="Times New Roman" w:cs="Times New Roman"/>
                <w:sz w:val="24"/>
                <w:szCs w:val="24"/>
              </w:rPr>
              <w:t>.</w:t>
            </w:r>
          </w:p>
        </w:tc>
        <w:tc>
          <w:tcPr>
            <w:tcW w:w="3148" w:type="dxa"/>
            <w:vAlign w:val="center"/>
          </w:tcPr>
          <w:p w:rsidR="007E7090" w:rsidRPr="00945D5A" w:rsidRDefault="007E7090" w:rsidP="00CE3275">
            <w:pPr>
              <w:rPr>
                <w:rFonts w:ascii="Times New Roman" w:hAnsi="Times New Roman" w:cs="Times New Roman"/>
                <w:sz w:val="24"/>
                <w:szCs w:val="24"/>
              </w:rPr>
            </w:pPr>
            <w:r>
              <w:rPr>
                <w:rFonts w:ascii="Times New Roman" w:hAnsi="Times New Roman" w:cs="Times New Roman"/>
                <w:sz w:val="24"/>
                <w:szCs w:val="24"/>
              </w:rPr>
              <w:t>Atlikti kasmetin</w:t>
            </w:r>
            <w:r w:rsidR="00290387">
              <w:rPr>
                <w:rFonts w:ascii="Times New Roman" w:hAnsi="Times New Roman" w:cs="Times New Roman"/>
                <w:sz w:val="24"/>
                <w:szCs w:val="24"/>
              </w:rPr>
              <w:t>i</w:t>
            </w:r>
            <w:r>
              <w:rPr>
                <w:rFonts w:ascii="Times New Roman" w:hAnsi="Times New Roman" w:cs="Times New Roman"/>
                <w:sz w:val="24"/>
                <w:szCs w:val="24"/>
              </w:rPr>
              <w:t>us pastato priežiūros darbus, įverti</w:t>
            </w:r>
            <w:r w:rsidR="00541913">
              <w:rPr>
                <w:rFonts w:ascii="Times New Roman" w:hAnsi="Times New Roman" w:cs="Times New Roman"/>
                <w:sz w:val="24"/>
                <w:szCs w:val="24"/>
              </w:rPr>
              <w:t>n</w:t>
            </w:r>
            <w:r>
              <w:rPr>
                <w:rFonts w:ascii="Times New Roman" w:hAnsi="Times New Roman" w:cs="Times New Roman"/>
                <w:sz w:val="24"/>
                <w:szCs w:val="24"/>
              </w:rPr>
              <w:t>ant pa</w:t>
            </w:r>
            <w:r w:rsidR="00CC6C3B">
              <w:rPr>
                <w:rFonts w:ascii="Times New Roman" w:hAnsi="Times New Roman" w:cs="Times New Roman"/>
                <w:sz w:val="24"/>
                <w:szCs w:val="24"/>
              </w:rPr>
              <w:t>stato problematines vietas stipr</w:t>
            </w:r>
            <w:r>
              <w:rPr>
                <w:rFonts w:ascii="Times New Roman" w:hAnsi="Times New Roman" w:cs="Times New Roman"/>
                <w:sz w:val="24"/>
                <w:szCs w:val="24"/>
              </w:rPr>
              <w:t>ios liūties, vėtros, speigo, snygio</w:t>
            </w:r>
            <w:r w:rsidR="006C6481">
              <w:rPr>
                <w:rFonts w:ascii="Times New Roman" w:hAnsi="Times New Roman" w:cs="Times New Roman"/>
                <w:sz w:val="24"/>
                <w:szCs w:val="24"/>
              </w:rPr>
              <w:t xml:space="preserve"> metu.</w:t>
            </w:r>
          </w:p>
        </w:tc>
        <w:tc>
          <w:tcPr>
            <w:tcW w:w="2011" w:type="dxa"/>
            <w:vAlign w:val="center"/>
          </w:tcPr>
          <w:p w:rsidR="007E7090" w:rsidRPr="00F43E65" w:rsidRDefault="00F43E65" w:rsidP="00CE3275">
            <w:pPr>
              <w:jc w:val="center"/>
            </w:pPr>
            <w:r>
              <w:rPr>
                <w:rFonts w:ascii="Times New Roman" w:hAnsi="Times New Roman" w:cs="Times New Roman"/>
                <w:sz w:val="24"/>
                <w:szCs w:val="24"/>
              </w:rPr>
              <w:t>Pastato apžiūros aktas.</w:t>
            </w:r>
          </w:p>
        </w:tc>
        <w:tc>
          <w:tcPr>
            <w:tcW w:w="1472" w:type="dxa"/>
            <w:vAlign w:val="center"/>
          </w:tcPr>
          <w:p w:rsidR="007E7090" w:rsidRDefault="00591209" w:rsidP="00CE327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7E7090"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7E7090">
              <w:rPr>
                <w:rFonts w:ascii="Times New Roman" w:hAnsi="Times New Roman" w:cs="Times New Roman"/>
                <w:sz w:val="24"/>
                <w:szCs w:val="24"/>
              </w:rPr>
              <w:t>I ketv.</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90104C">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7E7090" w:rsidRDefault="007E7090" w:rsidP="00CE3275">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7E7090" w:rsidRPr="00CE3275" w:rsidRDefault="00666969" w:rsidP="00666969">
            <w:pPr>
              <w:jc w:val="center"/>
              <w:rPr>
                <w:sz w:val="24"/>
                <w:szCs w:val="24"/>
              </w:rPr>
            </w:pPr>
            <w:r w:rsidRPr="008570AE">
              <w:rPr>
                <w:rFonts w:ascii="Times New Roman" w:hAnsi="Times New Roman" w:cs="Times New Roman"/>
                <w:sz w:val="24"/>
                <w:szCs w:val="24"/>
              </w:rPr>
              <w:t>Irena Andrašiūnienė</w:t>
            </w:r>
          </w:p>
        </w:tc>
      </w:tr>
      <w:tr w:rsidR="00F43E65" w:rsidTr="00CA0778">
        <w:tc>
          <w:tcPr>
            <w:tcW w:w="15806" w:type="dxa"/>
            <w:gridSpan w:val="11"/>
            <w:shd w:val="clear" w:color="auto" w:fill="F2F2F2" w:themeFill="background1" w:themeFillShade="F2"/>
            <w:vAlign w:val="center"/>
          </w:tcPr>
          <w:p w:rsidR="00DD690C" w:rsidRPr="00F43E65" w:rsidRDefault="00D044D2" w:rsidP="009B07C3">
            <w:pPr>
              <w:jc w:val="center"/>
              <w:rPr>
                <w:rFonts w:ascii="Times New Roman" w:hAnsi="Times New Roman"/>
                <w:sz w:val="24"/>
                <w:szCs w:val="24"/>
              </w:rPr>
            </w:pPr>
            <w:r>
              <w:rPr>
                <w:rFonts w:ascii="Times New Roman" w:hAnsi="Times New Roman"/>
                <w:b/>
                <w:sz w:val="24"/>
                <w:szCs w:val="24"/>
              </w:rPr>
              <w:t>3.7</w:t>
            </w:r>
            <w:r w:rsidR="00F43E65" w:rsidRPr="003363A6">
              <w:rPr>
                <w:rFonts w:ascii="Times New Roman" w:hAnsi="Times New Roman"/>
                <w:b/>
                <w:sz w:val="24"/>
                <w:szCs w:val="24"/>
              </w:rPr>
              <w:t>.</w:t>
            </w:r>
            <w:r w:rsidR="00F43E65">
              <w:rPr>
                <w:rFonts w:ascii="Times New Roman" w:hAnsi="Times New Roman"/>
                <w:sz w:val="24"/>
                <w:szCs w:val="24"/>
              </w:rPr>
              <w:t xml:space="preserve"> </w:t>
            </w:r>
            <w:r w:rsidR="00F43E65" w:rsidRPr="00AB394A">
              <w:rPr>
                <w:rFonts w:ascii="Times New Roman" w:eastAsia="Calibri" w:hAnsi="Times New Roman" w:cs="Times New Roman"/>
                <w:b/>
                <w:sz w:val="24"/>
                <w:szCs w:val="24"/>
              </w:rPr>
              <w:t>Teroristinio išpuolio</w:t>
            </w:r>
            <w:r w:rsidR="00F43E65">
              <w:rPr>
                <w:rFonts w:eastAsia="Calibri" w:cs="Times New Roman"/>
                <w:szCs w:val="24"/>
              </w:rPr>
              <w:t xml:space="preserve"> </w:t>
            </w:r>
            <w:r w:rsidR="00F43E65" w:rsidRPr="00C47399">
              <w:rPr>
                <w:rFonts w:ascii="Times New Roman" w:hAnsi="Times New Roman" w:cs="Times New Roman"/>
                <w:b/>
                <w:sz w:val="24"/>
                <w:szCs w:val="24"/>
                <w:shd w:val="clear" w:color="auto" w:fill="F2F2F2" w:themeFill="background1" w:themeFillShade="F2"/>
              </w:rPr>
              <w:t>pavojaus</w:t>
            </w:r>
            <w:r w:rsidR="00F43E65" w:rsidRPr="00F3372D">
              <w:rPr>
                <w:rFonts w:ascii="Times New Roman" w:hAnsi="Times New Roman" w:cs="Times New Roman"/>
                <w:b/>
                <w:sz w:val="24"/>
                <w:szCs w:val="24"/>
              </w:rPr>
              <w:t xml:space="preserve"> ir galimų padarinių mažinimo prevencijos priemonės:</w:t>
            </w:r>
          </w:p>
        </w:tc>
      </w:tr>
      <w:tr w:rsidR="007E7090" w:rsidTr="00CA0778">
        <w:tc>
          <w:tcPr>
            <w:tcW w:w="567" w:type="dxa"/>
            <w:vAlign w:val="center"/>
          </w:tcPr>
          <w:p w:rsidR="007E7090" w:rsidRDefault="00D044D2" w:rsidP="00CE3275">
            <w:pPr>
              <w:rPr>
                <w:rFonts w:ascii="Times New Roman" w:hAnsi="Times New Roman" w:cs="Times New Roman"/>
                <w:sz w:val="24"/>
                <w:szCs w:val="24"/>
              </w:rPr>
            </w:pPr>
            <w:r>
              <w:rPr>
                <w:rFonts w:ascii="Times New Roman" w:hAnsi="Times New Roman" w:cs="Times New Roman"/>
                <w:sz w:val="24"/>
                <w:szCs w:val="24"/>
              </w:rPr>
              <w:t>33</w:t>
            </w:r>
            <w:r w:rsidR="007E7090">
              <w:rPr>
                <w:rFonts w:ascii="Times New Roman" w:hAnsi="Times New Roman" w:cs="Times New Roman"/>
                <w:sz w:val="24"/>
                <w:szCs w:val="24"/>
              </w:rPr>
              <w:t>.</w:t>
            </w:r>
          </w:p>
        </w:tc>
        <w:tc>
          <w:tcPr>
            <w:tcW w:w="3148" w:type="dxa"/>
            <w:vAlign w:val="center"/>
          </w:tcPr>
          <w:p w:rsidR="007E7090" w:rsidRDefault="007E7090" w:rsidP="00CE3275">
            <w:pPr>
              <w:rPr>
                <w:rFonts w:ascii="Times New Roman" w:hAnsi="Times New Roman"/>
                <w:sz w:val="24"/>
                <w:szCs w:val="24"/>
              </w:rPr>
            </w:pPr>
            <w:r>
              <w:rPr>
                <w:rFonts w:ascii="Times New Roman" w:hAnsi="Times New Roman"/>
                <w:sz w:val="24"/>
                <w:szCs w:val="24"/>
              </w:rPr>
              <w:t xml:space="preserve">Vykdyti priemones, padėsiančias sumažinti teroro akto įvykdymo galimybę. </w:t>
            </w:r>
            <w:r>
              <w:rPr>
                <w:rFonts w:ascii="Times New Roman" w:hAnsi="Times New Roman"/>
                <w:color w:val="000000"/>
                <w:sz w:val="24"/>
                <w:szCs w:val="24"/>
                <w:shd w:val="clear" w:color="auto" w:fill="FFFFFF"/>
              </w:rPr>
              <w:t xml:space="preserve">Stebėti į pastatą patenkančius žmones, kurie kelia įtarimą, supažindinti darbuotojus su veiksmais AMOK situacijų metu. </w:t>
            </w:r>
          </w:p>
        </w:tc>
        <w:tc>
          <w:tcPr>
            <w:tcW w:w="2011" w:type="dxa"/>
            <w:vAlign w:val="center"/>
          </w:tcPr>
          <w:p w:rsidR="007E7090" w:rsidRDefault="00F43E65" w:rsidP="00CE3275">
            <w:pPr>
              <w:jc w:val="center"/>
              <w:rPr>
                <w:rFonts w:ascii="Times New Roman" w:hAnsi="Times New Roman" w:cs="Times New Roman"/>
                <w:sz w:val="24"/>
                <w:szCs w:val="24"/>
              </w:rPr>
            </w:pPr>
            <w:r>
              <w:rPr>
                <w:rFonts w:ascii="Times New Roman" w:hAnsi="Times New Roman" w:cs="Times New Roman"/>
                <w:sz w:val="24"/>
                <w:szCs w:val="24"/>
              </w:rPr>
              <w:t>Žmonių patekimo tvarkos sudarymas.</w:t>
            </w:r>
          </w:p>
        </w:tc>
        <w:tc>
          <w:tcPr>
            <w:tcW w:w="1472" w:type="dxa"/>
            <w:vAlign w:val="center"/>
          </w:tcPr>
          <w:p w:rsidR="007E7090" w:rsidRDefault="00591209" w:rsidP="00CE327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7E7090" w:rsidRPr="00CE3275" w:rsidRDefault="00666969" w:rsidP="00666969">
            <w:pPr>
              <w:jc w:val="center"/>
              <w:rPr>
                <w:sz w:val="24"/>
                <w:szCs w:val="24"/>
              </w:rPr>
            </w:pPr>
            <w:r w:rsidRPr="008570AE">
              <w:rPr>
                <w:rFonts w:ascii="Times New Roman" w:hAnsi="Times New Roman" w:cs="Times New Roman"/>
                <w:sz w:val="24"/>
                <w:szCs w:val="24"/>
              </w:rPr>
              <w:t>Irena Andrašiūnienė</w:t>
            </w:r>
          </w:p>
        </w:tc>
      </w:tr>
      <w:tr w:rsidR="007E7090" w:rsidTr="00CA0778">
        <w:trPr>
          <w:trHeight w:val="1059"/>
        </w:trPr>
        <w:tc>
          <w:tcPr>
            <w:tcW w:w="567" w:type="dxa"/>
            <w:vAlign w:val="center"/>
          </w:tcPr>
          <w:p w:rsidR="007E7090" w:rsidRDefault="00D044D2" w:rsidP="00CE3275">
            <w:pPr>
              <w:rPr>
                <w:rFonts w:ascii="Times New Roman" w:hAnsi="Times New Roman" w:cs="Times New Roman"/>
                <w:sz w:val="24"/>
                <w:szCs w:val="24"/>
              </w:rPr>
            </w:pPr>
            <w:r>
              <w:rPr>
                <w:rFonts w:ascii="Times New Roman" w:hAnsi="Times New Roman" w:cs="Times New Roman"/>
                <w:sz w:val="24"/>
                <w:szCs w:val="24"/>
              </w:rPr>
              <w:t>34</w:t>
            </w:r>
            <w:r w:rsidR="007E7090">
              <w:rPr>
                <w:rFonts w:ascii="Times New Roman" w:hAnsi="Times New Roman" w:cs="Times New Roman"/>
                <w:sz w:val="24"/>
                <w:szCs w:val="24"/>
              </w:rPr>
              <w:t>.</w:t>
            </w:r>
          </w:p>
        </w:tc>
        <w:tc>
          <w:tcPr>
            <w:tcW w:w="3148" w:type="dxa"/>
            <w:vAlign w:val="center"/>
          </w:tcPr>
          <w:p w:rsidR="007E7090" w:rsidRDefault="007E7090" w:rsidP="00CE3275">
            <w:pPr>
              <w:rPr>
                <w:rFonts w:ascii="Times New Roman" w:hAnsi="Times New Roman"/>
                <w:sz w:val="24"/>
                <w:szCs w:val="24"/>
              </w:rPr>
            </w:pPr>
            <w:r>
              <w:rPr>
                <w:rFonts w:ascii="Times New Roman" w:hAnsi="Times New Roman"/>
                <w:color w:val="000000"/>
                <w:sz w:val="24"/>
                <w:szCs w:val="24"/>
                <w:shd w:val="clear" w:color="auto" w:fill="FFFFFF"/>
              </w:rPr>
              <w:t>Stebėti ir analizuoti gaunamas pašto siuntas, kilus įtarimams - imtis apsaugos priemonių.</w:t>
            </w:r>
          </w:p>
        </w:tc>
        <w:tc>
          <w:tcPr>
            <w:tcW w:w="2011" w:type="dxa"/>
            <w:vAlign w:val="center"/>
          </w:tcPr>
          <w:p w:rsidR="007E7090" w:rsidRDefault="004D2F17" w:rsidP="00CE3275">
            <w:pPr>
              <w:jc w:val="center"/>
              <w:rPr>
                <w:rFonts w:ascii="Times New Roman" w:hAnsi="Times New Roman" w:cs="Times New Roman"/>
                <w:sz w:val="24"/>
                <w:szCs w:val="24"/>
              </w:rPr>
            </w:pPr>
            <w:r>
              <w:rPr>
                <w:rFonts w:ascii="Times New Roman" w:hAnsi="Times New Roman" w:cs="Times New Roman"/>
                <w:sz w:val="24"/>
                <w:szCs w:val="24"/>
              </w:rPr>
              <w:t xml:space="preserve">Darbuotojo, atsakingo už siuntų priėmimą, paskyrimas. </w:t>
            </w:r>
          </w:p>
        </w:tc>
        <w:tc>
          <w:tcPr>
            <w:tcW w:w="1472" w:type="dxa"/>
            <w:vAlign w:val="center"/>
          </w:tcPr>
          <w:p w:rsidR="007E7090" w:rsidRDefault="00591209" w:rsidP="00CE327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134" w:type="dxa"/>
            <w:vAlign w:val="center"/>
          </w:tcPr>
          <w:p w:rsidR="007E7090" w:rsidRDefault="007E7090" w:rsidP="00CE3275">
            <w:pPr>
              <w:jc w:val="center"/>
              <w:rPr>
                <w:rFonts w:ascii="Times New Roman" w:hAnsi="Times New Roman" w:cs="Times New Roman"/>
                <w:sz w:val="24"/>
                <w:szCs w:val="24"/>
              </w:rPr>
            </w:pPr>
            <w:r>
              <w:rPr>
                <w:rFonts w:ascii="Times New Roman" w:hAnsi="Times New Roman" w:cs="Times New Roman"/>
                <w:sz w:val="24"/>
                <w:szCs w:val="24"/>
              </w:rPr>
              <w:t>Nuolat</w:t>
            </w:r>
          </w:p>
        </w:tc>
        <w:tc>
          <w:tcPr>
            <w:tcW w:w="1134" w:type="dxa"/>
            <w:vAlign w:val="center"/>
          </w:tcPr>
          <w:p w:rsidR="007E7090" w:rsidRDefault="007E7090" w:rsidP="00CE3275">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7E7090" w:rsidRPr="00CE3275" w:rsidRDefault="00666969" w:rsidP="00666969">
            <w:pPr>
              <w:jc w:val="center"/>
              <w:rPr>
                <w:sz w:val="24"/>
                <w:szCs w:val="24"/>
              </w:rPr>
            </w:pPr>
            <w:r w:rsidRPr="008570AE">
              <w:rPr>
                <w:rFonts w:ascii="Times New Roman" w:hAnsi="Times New Roman" w:cs="Times New Roman"/>
                <w:sz w:val="24"/>
                <w:szCs w:val="24"/>
              </w:rPr>
              <w:t>Irena Andrašiūnienė</w:t>
            </w:r>
          </w:p>
        </w:tc>
      </w:tr>
      <w:tr w:rsidR="004D2F17" w:rsidTr="00CA0778">
        <w:trPr>
          <w:trHeight w:val="439"/>
        </w:trPr>
        <w:tc>
          <w:tcPr>
            <w:tcW w:w="15806" w:type="dxa"/>
            <w:gridSpan w:val="11"/>
            <w:shd w:val="clear" w:color="auto" w:fill="F2F2F2" w:themeFill="background1" w:themeFillShade="F2"/>
            <w:vAlign w:val="center"/>
          </w:tcPr>
          <w:p w:rsidR="00DD690C" w:rsidRPr="004D2F17" w:rsidRDefault="004D2F17" w:rsidP="009B07C3">
            <w:pPr>
              <w:jc w:val="center"/>
              <w:rPr>
                <w:rFonts w:ascii="Times New Roman" w:hAnsi="Times New Roman" w:cs="Times New Roman"/>
                <w:b/>
                <w:sz w:val="24"/>
                <w:szCs w:val="24"/>
              </w:rPr>
            </w:pPr>
            <w:r>
              <w:rPr>
                <w:rFonts w:ascii="Times New Roman" w:hAnsi="Times New Roman" w:cs="Times New Roman"/>
                <w:b/>
                <w:sz w:val="24"/>
                <w:szCs w:val="24"/>
              </w:rPr>
              <w:t>3.8</w:t>
            </w:r>
            <w:r w:rsidRPr="00682FF5">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b/>
                <w:sz w:val="24"/>
                <w:szCs w:val="24"/>
              </w:rPr>
              <w:t>Cheminių</w:t>
            </w:r>
            <w:r w:rsidRPr="004F1243">
              <w:rPr>
                <w:rFonts w:ascii="Times New Roman" w:hAnsi="Times New Roman"/>
                <w:b/>
                <w:sz w:val="24"/>
                <w:szCs w:val="24"/>
              </w:rPr>
              <w:t xml:space="preserve"> medžiag</w:t>
            </w:r>
            <w:r>
              <w:rPr>
                <w:rFonts w:ascii="Times New Roman" w:hAnsi="Times New Roman"/>
                <w:b/>
                <w:sz w:val="24"/>
                <w:szCs w:val="24"/>
              </w:rPr>
              <w:t>ų</w:t>
            </w:r>
            <w:r w:rsidRPr="004F1243">
              <w:rPr>
                <w:rFonts w:ascii="Times New Roman" w:hAnsi="Times New Roman"/>
                <w:b/>
                <w:sz w:val="24"/>
                <w:szCs w:val="24"/>
                <w:vertAlign w:val="superscript"/>
              </w:rPr>
              <w:t xml:space="preserve"> </w:t>
            </w:r>
            <w:r>
              <w:rPr>
                <w:rFonts w:ascii="Times New Roman" w:hAnsi="Times New Roman"/>
                <w:b/>
                <w:sz w:val="24"/>
                <w:szCs w:val="24"/>
              </w:rPr>
              <w:t xml:space="preserve">paskleidimo </w:t>
            </w:r>
            <w:r>
              <w:rPr>
                <w:rFonts w:ascii="Times New Roman" w:hAnsi="Times New Roman" w:cs="Times New Roman"/>
                <w:b/>
                <w:sz w:val="24"/>
                <w:szCs w:val="24"/>
              </w:rPr>
              <w:t>pavojaus ir galimų padarinių mažinimo prevencijos priemonės.</w:t>
            </w:r>
          </w:p>
        </w:tc>
      </w:tr>
      <w:tr w:rsidR="007E7090" w:rsidTr="00CA0778">
        <w:tc>
          <w:tcPr>
            <w:tcW w:w="567" w:type="dxa"/>
            <w:vAlign w:val="center"/>
          </w:tcPr>
          <w:p w:rsidR="007E7090" w:rsidRDefault="004B1D2C" w:rsidP="005F148E">
            <w:pPr>
              <w:rPr>
                <w:rFonts w:ascii="Times New Roman" w:hAnsi="Times New Roman" w:cs="Times New Roman"/>
                <w:sz w:val="24"/>
                <w:szCs w:val="24"/>
              </w:rPr>
            </w:pPr>
            <w:r>
              <w:rPr>
                <w:rFonts w:ascii="Times New Roman" w:hAnsi="Times New Roman" w:cs="Times New Roman"/>
                <w:sz w:val="24"/>
                <w:szCs w:val="24"/>
              </w:rPr>
              <w:t>35</w:t>
            </w:r>
            <w:r w:rsidR="007E7090">
              <w:rPr>
                <w:rFonts w:ascii="Times New Roman" w:hAnsi="Times New Roman" w:cs="Times New Roman"/>
                <w:sz w:val="24"/>
                <w:szCs w:val="24"/>
              </w:rPr>
              <w:t>.</w:t>
            </w:r>
          </w:p>
        </w:tc>
        <w:tc>
          <w:tcPr>
            <w:tcW w:w="3148" w:type="dxa"/>
            <w:vAlign w:val="center"/>
          </w:tcPr>
          <w:p w:rsidR="007E7090" w:rsidRDefault="007E7090" w:rsidP="005F148E">
            <w:pPr>
              <w:rPr>
                <w:rFonts w:ascii="Times New Roman" w:hAnsi="Times New Roman" w:cs="Times New Roman"/>
                <w:sz w:val="24"/>
                <w:szCs w:val="24"/>
              </w:rPr>
            </w:pPr>
            <w:r>
              <w:rPr>
                <w:rFonts w:ascii="Times New Roman" w:hAnsi="Times New Roman" w:cs="Times New Roman"/>
                <w:sz w:val="24"/>
                <w:szCs w:val="24"/>
              </w:rPr>
              <w:t>Sudaryti evakavimosi iš įstaigos teritorijos į kitą numatytą saugią vietą maršrutų schemas.</w:t>
            </w:r>
          </w:p>
        </w:tc>
        <w:tc>
          <w:tcPr>
            <w:tcW w:w="2011" w:type="dxa"/>
            <w:vAlign w:val="center"/>
          </w:tcPr>
          <w:p w:rsidR="007E7090" w:rsidRDefault="004D2F17" w:rsidP="005F148E">
            <w:pPr>
              <w:jc w:val="center"/>
              <w:rPr>
                <w:rFonts w:ascii="Times New Roman" w:hAnsi="Times New Roman" w:cs="Times New Roman"/>
                <w:sz w:val="24"/>
                <w:szCs w:val="24"/>
              </w:rPr>
            </w:pPr>
            <w:r>
              <w:rPr>
                <w:rFonts w:ascii="Times New Roman" w:hAnsi="Times New Roman" w:cs="Times New Roman"/>
                <w:sz w:val="24"/>
                <w:szCs w:val="24"/>
              </w:rPr>
              <w:t>Schemos patvirtinimas.</w:t>
            </w:r>
          </w:p>
        </w:tc>
        <w:tc>
          <w:tcPr>
            <w:tcW w:w="1472" w:type="dxa"/>
            <w:vAlign w:val="center"/>
          </w:tcPr>
          <w:p w:rsidR="007E7090" w:rsidRDefault="00591209" w:rsidP="005F148E">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7E7090" w:rsidRDefault="007E7090" w:rsidP="005F148E">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7E7090" w:rsidRDefault="007E7090" w:rsidP="005F148E">
            <w:pPr>
              <w:jc w:val="center"/>
              <w:rPr>
                <w:rFonts w:ascii="Times New Roman" w:hAnsi="Times New Roman" w:cs="Times New Roman"/>
                <w:sz w:val="24"/>
                <w:szCs w:val="24"/>
              </w:rPr>
            </w:pPr>
          </w:p>
        </w:tc>
        <w:tc>
          <w:tcPr>
            <w:tcW w:w="1134" w:type="dxa"/>
            <w:vAlign w:val="center"/>
          </w:tcPr>
          <w:p w:rsidR="007E7090" w:rsidRDefault="007E7090" w:rsidP="005F148E">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7E7090" w:rsidRDefault="007E7090" w:rsidP="005F148E">
            <w:pPr>
              <w:jc w:val="center"/>
              <w:rPr>
                <w:rFonts w:ascii="Times New Roman" w:hAnsi="Times New Roman" w:cs="Times New Roman"/>
                <w:sz w:val="24"/>
                <w:szCs w:val="24"/>
              </w:rPr>
            </w:pPr>
          </w:p>
        </w:tc>
        <w:tc>
          <w:tcPr>
            <w:tcW w:w="1134" w:type="dxa"/>
            <w:vAlign w:val="center"/>
          </w:tcPr>
          <w:p w:rsidR="007E7090" w:rsidRDefault="00324D86" w:rsidP="0090104C">
            <w:pPr>
              <w:jc w:val="center"/>
              <w:rPr>
                <w:rFonts w:ascii="Times New Roman" w:hAnsi="Times New Roman" w:cs="Times New Roman"/>
                <w:sz w:val="24"/>
                <w:szCs w:val="24"/>
              </w:rPr>
            </w:pPr>
            <w:r>
              <w:rPr>
                <w:rFonts w:ascii="Times New Roman" w:hAnsi="Times New Roman" w:cs="Times New Roman"/>
                <w:sz w:val="24"/>
                <w:szCs w:val="24"/>
              </w:rPr>
              <w:t xml:space="preserve">II </w:t>
            </w:r>
            <w:r w:rsidR="007E7090">
              <w:rPr>
                <w:rFonts w:ascii="Times New Roman" w:hAnsi="Times New Roman" w:cs="Times New Roman"/>
                <w:sz w:val="24"/>
                <w:szCs w:val="24"/>
              </w:rPr>
              <w:t>ketv.</w:t>
            </w:r>
          </w:p>
        </w:tc>
        <w:tc>
          <w:tcPr>
            <w:tcW w:w="1134" w:type="dxa"/>
            <w:vAlign w:val="center"/>
          </w:tcPr>
          <w:p w:rsidR="007E7090" w:rsidRDefault="007E7090" w:rsidP="005F148E">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7E7090"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36</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cs="Times New Roman"/>
                <w:sz w:val="24"/>
                <w:szCs w:val="24"/>
              </w:rPr>
            </w:pPr>
            <w:r>
              <w:rPr>
                <w:rFonts w:ascii="Times New Roman" w:hAnsi="Times New Roman" w:cs="Times New Roman"/>
                <w:sz w:val="24"/>
                <w:szCs w:val="24"/>
              </w:rPr>
              <w:t>Numatyti evakuotų žmonių laikinos evakuacijos, įvykus ekstremaliajam įvykiui ar susidarius ekstremaliajai situacijai, vietas.</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Sutarties (susitarimo) sudarymas, peržiūrėjimas.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90104C">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lastRenderedPageBreak/>
              <w:t>37</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cs="Times New Roman"/>
                <w:sz w:val="24"/>
                <w:szCs w:val="24"/>
              </w:rPr>
            </w:pPr>
            <w:r>
              <w:rPr>
                <w:rFonts w:ascii="Times New Roman" w:hAnsi="Times New Roman" w:cs="Times New Roman"/>
                <w:sz w:val="24"/>
                <w:szCs w:val="24"/>
              </w:rPr>
              <w:t>Numatyti individualių apsaugos priemonių atsargas ir reikalui esant organizuoti jų išdavimą paskelbtos evakuacijos atveju.</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Patvirtintas sąrašas.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90104C">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38</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cs="Times New Roman"/>
                <w:sz w:val="24"/>
                <w:szCs w:val="24"/>
              </w:rPr>
            </w:pPr>
            <w:r>
              <w:rPr>
                <w:rFonts w:ascii="Times New Roman" w:hAnsi="Times New Roman" w:cs="Times New Roman"/>
                <w:sz w:val="24"/>
                <w:szCs w:val="24"/>
              </w:rPr>
              <w:t xml:space="preserve">Numatyti kolektyvinės apsaugos statinį (patalpas) </w:t>
            </w:r>
            <w:r w:rsidRPr="008E157F">
              <w:rPr>
                <w:rFonts w:ascii="Times New Roman" w:hAnsi="Times New Roman" w:cs="Times New Roman"/>
                <w:sz w:val="24"/>
                <w:szCs w:val="24"/>
              </w:rPr>
              <w:t xml:space="preserve">įstaigos </w:t>
            </w:r>
            <w:r>
              <w:rPr>
                <w:rFonts w:ascii="Times New Roman" w:hAnsi="Times New Roman" w:cs="Times New Roman"/>
                <w:sz w:val="24"/>
                <w:szCs w:val="24"/>
              </w:rPr>
              <w:t>žmonių laikinam apsaugojimui.</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Patalpų pritaikymo žmonių apsaugai galimybių nustatymas.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90104C">
              <w:rPr>
                <w:rFonts w:ascii="Times New Roman" w:hAnsi="Times New Roman" w:cs="Times New Roman"/>
                <w:sz w:val="24"/>
                <w:szCs w:val="24"/>
              </w:rPr>
              <w:t>I</w:t>
            </w:r>
            <w:r w:rsidR="00B64B0B">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B64B0B">
            <w:pPr>
              <w:jc w:val="center"/>
              <w:rPr>
                <w:rFonts w:ascii="Times New Roman" w:hAnsi="Times New Roman" w:cs="Times New Roman"/>
                <w:sz w:val="24"/>
                <w:szCs w:val="24"/>
              </w:rPr>
            </w:pPr>
            <w:r>
              <w:rPr>
                <w:rFonts w:ascii="Times New Roman" w:hAnsi="Times New Roman" w:cs="Times New Roman"/>
                <w:sz w:val="24"/>
                <w:szCs w:val="24"/>
              </w:rPr>
              <w:t>II</w:t>
            </w:r>
            <w:r w:rsidR="00B64B0B">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E1EF0" w:rsidRPr="006E1EF0" w:rsidRDefault="006E1EF0" w:rsidP="006E1EF0">
            <w:pPr>
              <w:jc w:val="center"/>
              <w:rPr>
                <w:rFonts w:ascii="Times New Roman" w:hAnsi="Times New Roman" w:cs="Times New Roman"/>
                <w:sz w:val="24"/>
                <w:szCs w:val="24"/>
              </w:rPr>
            </w:pPr>
            <w:r w:rsidRPr="006E1EF0">
              <w:rPr>
                <w:rFonts w:ascii="Times New Roman" w:hAnsi="Times New Roman" w:cs="Times New Roman"/>
                <w:sz w:val="24"/>
                <w:szCs w:val="24"/>
              </w:rPr>
              <w:t>Socialinė pedagogė</w:t>
            </w:r>
          </w:p>
          <w:p w:rsidR="00B64B0B" w:rsidRDefault="006E1EF0" w:rsidP="006E1EF0">
            <w:pPr>
              <w:jc w:val="center"/>
            </w:pPr>
            <w:r w:rsidRPr="006E1EF0">
              <w:rPr>
                <w:rFonts w:ascii="Times New Roman" w:hAnsi="Times New Roman" w:cs="Times New Roman"/>
                <w:sz w:val="24"/>
                <w:szCs w:val="24"/>
              </w:rPr>
              <w:t>Diana Romaševskaja</w:t>
            </w:r>
          </w:p>
        </w:tc>
      </w:tr>
      <w:tr w:rsidR="004D2F17" w:rsidTr="00CA0778">
        <w:trPr>
          <w:trHeight w:val="339"/>
        </w:trPr>
        <w:tc>
          <w:tcPr>
            <w:tcW w:w="15806" w:type="dxa"/>
            <w:gridSpan w:val="11"/>
            <w:shd w:val="clear" w:color="auto" w:fill="F2F2F2" w:themeFill="background1" w:themeFillShade="F2"/>
            <w:vAlign w:val="center"/>
          </w:tcPr>
          <w:p w:rsidR="004D2F17" w:rsidRPr="004D2F17" w:rsidRDefault="004D2F17" w:rsidP="000B34C8">
            <w:pPr>
              <w:jc w:val="center"/>
              <w:rPr>
                <w:rFonts w:ascii="Times New Roman" w:hAnsi="Times New Roman" w:cs="Times New Roman"/>
                <w:b/>
                <w:sz w:val="24"/>
                <w:szCs w:val="24"/>
              </w:rPr>
            </w:pPr>
            <w:r w:rsidRPr="005F148E">
              <w:rPr>
                <w:rFonts w:ascii="Times New Roman" w:hAnsi="Times New Roman" w:cs="Times New Roman"/>
                <w:b/>
                <w:sz w:val="24"/>
                <w:szCs w:val="24"/>
              </w:rPr>
              <w:t xml:space="preserve">3.9. </w:t>
            </w:r>
            <w:r w:rsidRPr="005F148E">
              <w:rPr>
                <w:rFonts w:ascii="Times New Roman" w:eastAsia="Calibri" w:hAnsi="Times New Roman" w:cs="Times New Roman"/>
                <w:b/>
                <w:sz w:val="24"/>
                <w:szCs w:val="24"/>
              </w:rPr>
              <w:t xml:space="preserve">Elektros energijos tiekimo sutrikimų ir (ar) gedimų </w:t>
            </w:r>
            <w:r w:rsidRPr="005F148E">
              <w:rPr>
                <w:rFonts w:ascii="Times New Roman" w:hAnsi="Times New Roman" w:cs="Times New Roman"/>
                <w:b/>
                <w:sz w:val="24"/>
                <w:szCs w:val="24"/>
              </w:rPr>
              <w:t>pavojaus ir galimų padarinių mažinimo prevencijos priemonės.</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39</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cs="Times New Roman"/>
                <w:sz w:val="24"/>
                <w:szCs w:val="24"/>
              </w:rPr>
            </w:pPr>
            <w:r>
              <w:rPr>
                <w:rFonts w:ascii="Times New Roman" w:hAnsi="Times New Roman"/>
                <w:sz w:val="24"/>
                <w:szCs w:val="24"/>
              </w:rPr>
              <w:t>Nustatyti galimus elektros įvado, bei kitų grandžių gedimus (atliekama elektros tinklo, instaliacijos apžiūra, varžų matavimai)</w:t>
            </w:r>
            <w:r w:rsidR="006C6481">
              <w:rPr>
                <w:rFonts w:ascii="Times New Roman" w:hAnsi="Times New Roman"/>
                <w:sz w:val="24"/>
                <w:szCs w:val="24"/>
              </w:rPr>
              <w:t>.</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Pastato apžiūros aktas.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I</w:t>
            </w:r>
            <w:r w:rsidR="00324D86">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40</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cs="Times New Roman"/>
                <w:sz w:val="24"/>
                <w:szCs w:val="24"/>
              </w:rPr>
            </w:pPr>
            <w:r>
              <w:rPr>
                <w:rFonts w:ascii="Times New Roman" w:hAnsi="Times New Roman" w:cs="Times New Roman"/>
                <w:sz w:val="24"/>
                <w:szCs w:val="24"/>
              </w:rPr>
              <w:t>Numatyti ir prireikus įsigyti priemonių reikalingų veiklos vykdymui pavojaus metu (žibintuvėliai, atsarginiai elementai)</w:t>
            </w:r>
            <w:r w:rsidR="006C6481">
              <w:rPr>
                <w:rFonts w:ascii="Times New Roman" w:hAnsi="Times New Roman" w:cs="Times New Roman"/>
                <w:sz w:val="24"/>
                <w:szCs w:val="24"/>
              </w:rPr>
              <w:t>.</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Sarašo sudarymas ir priemonių įsigyjimas.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324D86"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324D86"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4D2F17" w:rsidTr="00CA0778">
        <w:trPr>
          <w:trHeight w:val="482"/>
        </w:trPr>
        <w:tc>
          <w:tcPr>
            <w:tcW w:w="15806" w:type="dxa"/>
            <w:gridSpan w:val="11"/>
            <w:shd w:val="clear" w:color="auto" w:fill="F2F2F2" w:themeFill="background1" w:themeFillShade="F2"/>
            <w:vAlign w:val="center"/>
          </w:tcPr>
          <w:p w:rsidR="004D2F17" w:rsidRPr="004D2F17" w:rsidRDefault="004D2F17" w:rsidP="000B34C8">
            <w:pPr>
              <w:widowControl w:val="0"/>
              <w:jc w:val="center"/>
              <w:rPr>
                <w:rFonts w:ascii="Times New Roman" w:eastAsia="Times New Roman" w:hAnsi="Times New Roman" w:cs="Times New Roman"/>
                <w:b/>
                <w:sz w:val="24"/>
                <w:szCs w:val="24"/>
              </w:rPr>
            </w:pPr>
            <w:r w:rsidRPr="00737CA3">
              <w:rPr>
                <w:rFonts w:ascii="Times New Roman" w:eastAsia="Calibri" w:hAnsi="Times New Roman" w:cs="Times New Roman"/>
                <w:b/>
                <w:sz w:val="24"/>
                <w:szCs w:val="24"/>
              </w:rPr>
              <w:t xml:space="preserve">3.10. Pūgos, smarkaus snygio, speigo </w:t>
            </w:r>
            <w:r w:rsidRPr="00737CA3">
              <w:rPr>
                <w:rFonts w:ascii="Times New Roman" w:hAnsi="Times New Roman" w:cs="Times New Roman"/>
                <w:b/>
                <w:sz w:val="24"/>
                <w:szCs w:val="24"/>
              </w:rPr>
              <w:t>pavojaus ir galimų padarinių mažinimo prevencijos priemonės.</w:t>
            </w:r>
          </w:p>
        </w:tc>
      </w:tr>
      <w:tr w:rsidR="00B64B0B" w:rsidTr="00CA0778">
        <w:tc>
          <w:tcPr>
            <w:tcW w:w="567" w:type="dxa"/>
            <w:vAlign w:val="center"/>
          </w:tcPr>
          <w:p w:rsidR="00B64B0B" w:rsidRPr="00F3372D" w:rsidRDefault="004B1D2C" w:rsidP="00B64B0B">
            <w:pPr>
              <w:rPr>
                <w:rFonts w:ascii="Times New Roman" w:hAnsi="Times New Roman" w:cs="Times New Roman"/>
                <w:sz w:val="24"/>
                <w:szCs w:val="24"/>
              </w:rPr>
            </w:pPr>
            <w:r>
              <w:rPr>
                <w:rFonts w:ascii="Times New Roman" w:hAnsi="Times New Roman" w:cs="Times New Roman"/>
                <w:sz w:val="24"/>
                <w:szCs w:val="24"/>
              </w:rPr>
              <w:t>41</w:t>
            </w:r>
            <w:r w:rsidR="00B64B0B">
              <w:rPr>
                <w:rFonts w:ascii="Times New Roman" w:hAnsi="Times New Roman" w:cs="Times New Roman"/>
                <w:sz w:val="24"/>
                <w:szCs w:val="24"/>
              </w:rPr>
              <w:t>.</w:t>
            </w:r>
          </w:p>
        </w:tc>
        <w:tc>
          <w:tcPr>
            <w:tcW w:w="3148" w:type="dxa"/>
            <w:vAlign w:val="center"/>
          </w:tcPr>
          <w:p w:rsidR="00B64B0B" w:rsidRPr="00F3372D" w:rsidRDefault="00B64B0B" w:rsidP="00B64B0B">
            <w:pPr>
              <w:spacing w:line="276" w:lineRule="auto"/>
              <w:rPr>
                <w:rFonts w:ascii="Times New Roman" w:hAnsi="Times New Roman" w:cs="Times New Roman"/>
                <w:sz w:val="24"/>
                <w:szCs w:val="24"/>
              </w:rPr>
            </w:pPr>
            <w:r w:rsidRPr="00F3372D">
              <w:rPr>
                <w:rStyle w:val="Bodytext2105pt"/>
                <w:rFonts w:eastAsiaTheme="minorHAnsi"/>
                <w:sz w:val="24"/>
                <w:szCs w:val="24"/>
              </w:rPr>
              <w:t>Remiantis stichinių meteorologinių reiškinių prognozėmis atšaukti išvykas</w:t>
            </w:r>
            <w:r w:rsidR="006C6481">
              <w:rPr>
                <w:rStyle w:val="Bodytext2105pt"/>
                <w:rFonts w:eastAsiaTheme="minorHAnsi"/>
                <w:sz w:val="24"/>
                <w:szCs w:val="24"/>
              </w:rPr>
              <w:t>.</w:t>
            </w:r>
          </w:p>
        </w:tc>
        <w:tc>
          <w:tcPr>
            <w:tcW w:w="2011" w:type="dxa"/>
            <w:vAlign w:val="center"/>
          </w:tcPr>
          <w:p w:rsidR="00B64B0B" w:rsidRPr="00F3372D" w:rsidRDefault="00B64B0B" w:rsidP="00B64B0B">
            <w:pPr>
              <w:jc w:val="center"/>
              <w:rPr>
                <w:rFonts w:ascii="Times New Roman" w:hAnsi="Times New Roman" w:cs="Times New Roman"/>
                <w:sz w:val="24"/>
                <w:szCs w:val="24"/>
              </w:rPr>
            </w:pPr>
            <w:r>
              <w:rPr>
                <w:rFonts w:ascii="Times New Roman" w:hAnsi="Times New Roman" w:cs="Times New Roman"/>
                <w:sz w:val="24"/>
                <w:szCs w:val="24"/>
              </w:rPr>
              <w:t>Hidrometereologijos tarnybos rekomendacijos.</w:t>
            </w:r>
          </w:p>
        </w:tc>
        <w:tc>
          <w:tcPr>
            <w:tcW w:w="1472" w:type="dxa"/>
            <w:vAlign w:val="center"/>
          </w:tcPr>
          <w:p w:rsidR="00B64B0B" w:rsidRPr="00F3372D"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B64B0B" w:rsidRDefault="00666969" w:rsidP="00666969">
            <w:pPr>
              <w:jc w:val="center"/>
            </w:pPr>
            <w:r w:rsidRPr="00666969">
              <w:rPr>
                <w:rFonts w:ascii="Times New Roman" w:hAnsi="Times New Roman" w:cs="Times New Roman"/>
                <w:sz w:val="24"/>
                <w:szCs w:val="24"/>
              </w:rPr>
              <w:t>Dmitrij Popov</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42</w:t>
            </w:r>
            <w:r w:rsidR="00B64B0B">
              <w:rPr>
                <w:rFonts w:ascii="Times New Roman" w:hAnsi="Times New Roman" w:cs="Times New Roman"/>
                <w:sz w:val="24"/>
                <w:szCs w:val="24"/>
              </w:rPr>
              <w:t>.</w:t>
            </w:r>
          </w:p>
        </w:tc>
        <w:tc>
          <w:tcPr>
            <w:tcW w:w="3148" w:type="dxa"/>
            <w:vAlign w:val="center"/>
          </w:tcPr>
          <w:p w:rsidR="00B64B0B" w:rsidRDefault="00B64B0B" w:rsidP="00B64B0B">
            <w:pPr>
              <w:rPr>
                <w:rFonts w:ascii="Times New Roman" w:hAnsi="Times New Roman"/>
                <w:sz w:val="24"/>
                <w:szCs w:val="24"/>
              </w:rPr>
            </w:pPr>
            <w:r>
              <w:rPr>
                <w:rFonts w:ascii="Times New Roman" w:hAnsi="Times New Roman"/>
                <w:sz w:val="24"/>
                <w:szCs w:val="24"/>
              </w:rPr>
              <w:t>Numatyti priemones/veiksmus, kuriuos reikia vykdyti, siekiant sumažinti poveikį pastatui pavojaus metu</w:t>
            </w:r>
            <w:r w:rsidRPr="00237523">
              <w:rPr>
                <w:rFonts w:ascii="Times New Roman" w:hAnsi="Times New Roman"/>
                <w:sz w:val="24"/>
                <w:szCs w:val="24"/>
              </w:rPr>
              <w:t>.</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Aprašoma rizikos analizės vertinimo metu.</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F4268E" w:rsidP="0090104C">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F4268E"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F4268E"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CA0778">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lastRenderedPageBreak/>
              <w:t>43</w:t>
            </w:r>
            <w:r w:rsidR="00B64B0B">
              <w:rPr>
                <w:rFonts w:ascii="Times New Roman" w:hAnsi="Times New Roman" w:cs="Times New Roman"/>
                <w:sz w:val="24"/>
                <w:szCs w:val="24"/>
              </w:rPr>
              <w:t>.</w:t>
            </w:r>
          </w:p>
        </w:tc>
        <w:tc>
          <w:tcPr>
            <w:tcW w:w="3148" w:type="dxa"/>
            <w:vAlign w:val="center"/>
          </w:tcPr>
          <w:p w:rsidR="00B64B0B" w:rsidRDefault="0063154F" w:rsidP="00AA4BF5">
            <w:pPr>
              <w:rPr>
                <w:rFonts w:ascii="Times New Roman" w:hAnsi="Times New Roman"/>
                <w:sz w:val="24"/>
                <w:szCs w:val="24"/>
              </w:rPr>
            </w:pPr>
            <w:r>
              <w:rPr>
                <w:rFonts w:ascii="Times New Roman" w:hAnsi="Times New Roman" w:cs="Times New Roman"/>
                <w:sz w:val="24"/>
                <w:szCs w:val="24"/>
              </w:rPr>
              <w:t>Numatyti padarinių likvidavimo darbų tvarką</w:t>
            </w:r>
            <w:r w:rsidRPr="00B94EC1">
              <w:rPr>
                <w:rFonts w:ascii="Times New Roman" w:hAnsi="Times New Roman" w:cs="Times New Roman"/>
                <w:sz w:val="24"/>
                <w:szCs w:val="24"/>
              </w:rPr>
              <w:t xml:space="preserve">, nustatyti </w:t>
            </w:r>
            <w:r>
              <w:rPr>
                <w:rFonts w:ascii="Times New Roman" w:hAnsi="Times New Roman" w:cs="Times New Roman"/>
                <w:sz w:val="24"/>
                <w:szCs w:val="24"/>
              </w:rPr>
              <w:t>įstaigos patirtos preliminarios žalos ir nuostolių skaičiavimo tvarką</w:t>
            </w:r>
            <w:r w:rsidRPr="00B94EC1">
              <w:rPr>
                <w:rFonts w:ascii="Times New Roman" w:hAnsi="Times New Roman" w:cs="Times New Roman"/>
                <w:sz w:val="24"/>
                <w:szCs w:val="24"/>
              </w:rPr>
              <w:t xml:space="preserve">, </w:t>
            </w:r>
            <w:r>
              <w:rPr>
                <w:rFonts w:ascii="Times New Roman" w:hAnsi="Times New Roman" w:cs="Times New Roman"/>
                <w:sz w:val="24"/>
                <w:szCs w:val="24"/>
              </w:rPr>
              <w:t xml:space="preserve">numatyti priemones, skirtas </w:t>
            </w:r>
            <w:r w:rsidRPr="00B94EC1">
              <w:rPr>
                <w:rFonts w:ascii="Times New Roman" w:hAnsi="Times New Roman" w:cs="Times New Roman"/>
                <w:sz w:val="24"/>
                <w:szCs w:val="24"/>
              </w:rPr>
              <w:t>informuoti apie susidariusią ekstremaliąją situaciją Saviv</w:t>
            </w:r>
            <w:r>
              <w:rPr>
                <w:rFonts w:ascii="Times New Roman" w:hAnsi="Times New Roman" w:cs="Times New Roman"/>
                <w:sz w:val="24"/>
                <w:szCs w:val="24"/>
              </w:rPr>
              <w:t>aldybės civilinės saugos skyrių</w:t>
            </w:r>
            <w:r w:rsidR="00AA4BF5">
              <w:rPr>
                <w:rFonts w:ascii="Times New Roman" w:hAnsi="Times New Roman" w:cs="Times New Roman"/>
                <w:sz w:val="24"/>
                <w:szCs w:val="24"/>
              </w:rPr>
              <w:t xml:space="preserve"> ir pateikti</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Formos pildymas.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4D2F17" w:rsidTr="00CA0778">
        <w:trPr>
          <w:trHeight w:val="449"/>
        </w:trPr>
        <w:tc>
          <w:tcPr>
            <w:tcW w:w="15806" w:type="dxa"/>
            <w:gridSpan w:val="11"/>
            <w:shd w:val="clear" w:color="auto" w:fill="F2F2F2" w:themeFill="background1" w:themeFillShade="F2"/>
            <w:vAlign w:val="center"/>
          </w:tcPr>
          <w:p w:rsidR="005D6836" w:rsidRPr="004D2F17" w:rsidRDefault="004D2F17" w:rsidP="009B07C3">
            <w:pPr>
              <w:widowControl w:val="0"/>
              <w:jc w:val="center"/>
              <w:rPr>
                <w:rFonts w:ascii="Times New Roman" w:eastAsia="Times New Roman" w:hAnsi="Times New Roman" w:cs="Times New Roman"/>
                <w:b/>
                <w:sz w:val="24"/>
                <w:szCs w:val="24"/>
              </w:rPr>
            </w:pPr>
            <w:r>
              <w:rPr>
                <w:rFonts w:ascii="Times New Roman" w:eastAsia="Calibri" w:hAnsi="Times New Roman" w:cs="Times New Roman"/>
                <w:b/>
                <w:sz w:val="24"/>
                <w:szCs w:val="24"/>
              </w:rPr>
              <w:t>3.11</w:t>
            </w:r>
            <w:r w:rsidRPr="00737CA3">
              <w:rPr>
                <w:rFonts w:ascii="Times New Roman" w:eastAsia="Calibri" w:hAnsi="Times New Roman" w:cs="Times New Roman"/>
                <w:b/>
                <w:sz w:val="24"/>
                <w:szCs w:val="24"/>
              </w:rPr>
              <w:t xml:space="preserve">. </w:t>
            </w:r>
            <w:r w:rsidRPr="00656971">
              <w:rPr>
                <w:rFonts w:ascii="Times New Roman" w:eastAsia="Calibri" w:hAnsi="Times New Roman" w:cs="Times New Roman"/>
                <w:b/>
                <w:sz w:val="24"/>
                <w:szCs w:val="24"/>
              </w:rPr>
              <w:t>Lijundra, smarkus sudėtinis apšalas</w:t>
            </w:r>
            <w:r w:rsidRPr="00737CA3">
              <w:rPr>
                <w:rFonts w:ascii="Times New Roman" w:hAnsi="Times New Roman" w:cs="Times New Roman"/>
                <w:b/>
                <w:sz w:val="24"/>
                <w:szCs w:val="24"/>
              </w:rPr>
              <w:t xml:space="preserve"> pavojaus ir galimų padarinių mažinimo prevencijos priemonės.</w:t>
            </w:r>
          </w:p>
        </w:tc>
      </w:tr>
      <w:tr w:rsidR="00B64B0B" w:rsidTr="00CA0778">
        <w:tc>
          <w:tcPr>
            <w:tcW w:w="567" w:type="dxa"/>
            <w:vAlign w:val="center"/>
          </w:tcPr>
          <w:p w:rsidR="00B64B0B" w:rsidRPr="00F3372D" w:rsidRDefault="004B1D2C" w:rsidP="00B64B0B">
            <w:pPr>
              <w:rPr>
                <w:rFonts w:ascii="Times New Roman" w:hAnsi="Times New Roman" w:cs="Times New Roman"/>
                <w:sz w:val="24"/>
                <w:szCs w:val="24"/>
              </w:rPr>
            </w:pPr>
            <w:r>
              <w:rPr>
                <w:rFonts w:ascii="Times New Roman" w:hAnsi="Times New Roman" w:cs="Times New Roman"/>
                <w:sz w:val="24"/>
                <w:szCs w:val="24"/>
              </w:rPr>
              <w:t>44</w:t>
            </w:r>
            <w:r w:rsidR="00B64B0B">
              <w:rPr>
                <w:rFonts w:ascii="Times New Roman" w:hAnsi="Times New Roman" w:cs="Times New Roman"/>
                <w:sz w:val="24"/>
                <w:szCs w:val="24"/>
              </w:rPr>
              <w:t>.</w:t>
            </w:r>
          </w:p>
        </w:tc>
        <w:tc>
          <w:tcPr>
            <w:tcW w:w="3148" w:type="dxa"/>
            <w:vAlign w:val="center"/>
          </w:tcPr>
          <w:p w:rsidR="00B64B0B" w:rsidRPr="00F3372D" w:rsidRDefault="00B64B0B" w:rsidP="00B64B0B">
            <w:pPr>
              <w:spacing w:line="276" w:lineRule="auto"/>
              <w:rPr>
                <w:rFonts w:ascii="Times New Roman" w:hAnsi="Times New Roman" w:cs="Times New Roman"/>
                <w:sz w:val="24"/>
                <w:szCs w:val="24"/>
              </w:rPr>
            </w:pPr>
            <w:r w:rsidRPr="00F3372D">
              <w:rPr>
                <w:rStyle w:val="Bodytext2105pt"/>
                <w:rFonts w:eastAsiaTheme="minorHAnsi"/>
                <w:sz w:val="24"/>
                <w:szCs w:val="24"/>
              </w:rPr>
              <w:t>Remiantis stichinių meteorologinių reiškinių prognozėmis atšaukti išvykas</w:t>
            </w:r>
            <w:r w:rsidR="006C6481">
              <w:rPr>
                <w:rStyle w:val="Bodytext2105pt"/>
                <w:rFonts w:eastAsiaTheme="minorHAnsi"/>
                <w:sz w:val="24"/>
                <w:szCs w:val="24"/>
              </w:rPr>
              <w:t>.</w:t>
            </w:r>
          </w:p>
        </w:tc>
        <w:tc>
          <w:tcPr>
            <w:tcW w:w="2011" w:type="dxa"/>
            <w:vAlign w:val="center"/>
          </w:tcPr>
          <w:p w:rsidR="00B64B0B" w:rsidRPr="00F3372D" w:rsidRDefault="00B64B0B" w:rsidP="00B64B0B">
            <w:pPr>
              <w:jc w:val="center"/>
              <w:rPr>
                <w:rFonts w:ascii="Times New Roman" w:hAnsi="Times New Roman" w:cs="Times New Roman"/>
                <w:sz w:val="24"/>
                <w:szCs w:val="24"/>
              </w:rPr>
            </w:pPr>
            <w:r>
              <w:rPr>
                <w:rFonts w:ascii="Times New Roman" w:hAnsi="Times New Roman" w:cs="Times New Roman"/>
                <w:sz w:val="24"/>
                <w:szCs w:val="24"/>
              </w:rPr>
              <w:t>Hidrometereologijos tarnybos rekomendacijos.</w:t>
            </w:r>
          </w:p>
        </w:tc>
        <w:tc>
          <w:tcPr>
            <w:tcW w:w="1472" w:type="dxa"/>
            <w:vAlign w:val="center"/>
          </w:tcPr>
          <w:p w:rsidR="00B64B0B" w:rsidRPr="00F3372D"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134" w:type="dxa"/>
            <w:vAlign w:val="center"/>
          </w:tcPr>
          <w:p w:rsidR="00B64B0B" w:rsidRPr="00F3372D" w:rsidRDefault="00B64B0B" w:rsidP="00B64B0B">
            <w:pPr>
              <w:jc w:val="center"/>
              <w:rPr>
                <w:rFonts w:ascii="Times New Roman" w:hAnsi="Times New Roman" w:cs="Times New Roman"/>
                <w:sz w:val="24"/>
                <w:szCs w:val="24"/>
              </w:rPr>
            </w:pPr>
            <w:r w:rsidRPr="00F3372D">
              <w:rPr>
                <w:rFonts w:ascii="Times New Roman" w:hAnsi="Times New Roman" w:cs="Times New Roman"/>
                <w:sz w:val="24"/>
                <w:szCs w:val="24"/>
              </w:rPr>
              <w:t>Esant poreikiui</w:t>
            </w:r>
          </w:p>
        </w:tc>
        <w:tc>
          <w:tcPr>
            <w:tcW w:w="1134" w:type="dxa"/>
            <w:vAlign w:val="center"/>
          </w:tcPr>
          <w:p w:rsidR="00B64B0B" w:rsidRPr="00F3372D"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B64B0B" w:rsidRPr="00513E44" w:rsidRDefault="00666969" w:rsidP="00666969">
            <w:pPr>
              <w:jc w:val="center"/>
              <w:rPr>
                <w:b/>
              </w:rPr>
            </w:pPr>
            <w:r w:rsidRPr="00666969">
              <w:rPr>
                <w:rFonts w:ascii="Times New Roman" w:hAnsi="Times New Roman" w:cs="Times New Roman"/>
                <w:sz w:val="24"/>
                <w:szCs w:val="24"/>
              </w:rPr>
              <w:t>Dmitrij Popov</w:t>
            </w:r>
          </w:p>
        </w:tc>
      </w:tr>
      <w:tr w:rsidR="00B64B0B" w:rsidTr="00010427">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45</w:t>
            </w:r>
            <w:r w:rsidR="00B64B0B">
              <w:rPr>
                <w:rFonts w:ascii="Times New Roman" w:hAnsi="Times New Roman" w:cs="Times New Roman"/>
                <w:sz w:val="24"/>
                <w:szCs w:val="24"/>
              </w:rPr>
              <w:t>.</w:t>
            </w:r>
          </w:p>
        </w:tc>
        <w:tc>
          <w:tcPr>
            <w:tcW w:w="3148" w:type="dxa"/>
            <w:tcBorders>
              <w:bottom w:val="single" w:sz="4" w:space="0" w:color="auto"/>
            </w:tcBorders>
            <w:vAlign w:val="center"/>
          </w:tcPr>
          <w:p w:rsidR="00B64B0B" w:rsidRDefault="00B64B0B" w:rsidP="00B64B0B">
            <w:pPr>
              <w:rPr>
                <w:rFonts w:ascii="Times New Roman" w:hAnsi="Times New Roman"/>
                <w:sz w:val="24"/>
                <w:szCs w:val="24"/>
              </w:rPr>
            </w:pPr>
            <w:r>
              <w:rPr>
                <w:rFonts w:ascii="Times New Roman" w:hAnsi="Times New Roman"/>
                <w:sz w:val="24"/>
                <w:szCs w:val="24"/>
              </w:rPr>
              <w:t>Numatyti priemones/veiksmus, kuriuos reikia vykdyti, siekiant sumažinti poveikį pastatui pavojaus metu</w:t>
            </w:r>
            <w:r w:rsidRPr="00237523">
              <w:rPr>
                <w:rFonts w:ascii="Times New Roman" w:hAnsi="Times New Roman"/>
                <w:sz w:val="24"/>
                <w:szCs w:val="24"/>
              </w:rPr>
              <w:t>.</w:t>
            </w:r>
          </w:p>
        </w:tc>
        <w:tc>
          <w:tcPr>
            <w:tcW w:w="2011"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Aprašoma rizikos analizės vertinimo metu.</w:t>
            </w:r>
          </w:p>
        </w:tc>
        <w:tc>
          <w:tcPr>
            <w:tcW w:w="1472" w:type="dxa"/>
            <w:tcBorders>
              <w:bottom w:val="single" w:sz="4" w:space="0" w:color="auto"/>
            </w:tcBorders>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F4268E" w:rsidP="0090104C">
            <w:pPr>
              <w:jc w:val="center"/>
              <w:rPr>
                <w:rFonts w:ascii="Times New Roman" w:hAnsi="Times New Roman" w:cs="Times New Roman"/>
                <w:sz w:val="24"/>
                <w:szCs w:val="24"/>
              </w:rPr>
            </w:pPr>
            <w:r>
              <w:rPr>
                <w:rFonts w:ascii="Times New Roman" w:hAnsi="Times New Roman" w:cs="Times New Roman"/>
                <w:sz w:val="24"/>
                <w:szCs w:val="24"/>
              </w:rPr>
              <w:t>I</w:t>
            </w:r>
            <w:r w:rsidR="0090104C">
              <w:rPr>
                <w:rFonts w:ascii="Times New Roman" w:hAnsi="Times New Roman" w:cs="Times New Roman"/>
                <w:sz w:val="24"/>
                <w:szCs w:val="24"/>
              </w:rPr>
              <w:t>I</w:t>
            </w:r>
            <w:r w:rsidR="00B64B0B">
              <w:rPr>
                <w:rFonts w:ascii="Times New Roman" w:hAnsi="Times New Roman" w:cs="Times New Roman"/>
                <w:sz w:val="24"/>
                <w:szCs w:val="24"/>
              </w:rPr>
              <w:t xml:space="preserve">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F4268E"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F4268E" w:rsidP="00B64B0B">
            <w:pPr>
              <w:jc w:val="center"/>
              <w:rPr>
                <w:rFonts w:ascii="Times New Roman" w:hAnsi="Times New Roman" w:cs="Times New Roman"/>
                <w:sz w:val="24"/>
                <w:szCs w:val="24"/>
              </w:rPr>
            </w:pPr>
            <w:r>
              <w:rPr>
                <w:rFonts w:ascii="Times New Roman" w:hAnsi="Times New Roman" w:cs="Times New Roman"/>
                <w:sz w:val="24"/>
                <w:szCs w:val="24"/>
              </w:rPr>
              <w:t>I</w:t>
            </w:r>
            <w:r w:rsidR="00B64B0B">
              <w:rPr>
                <w:rFonts w:ascii="Times New Roman" w:hAnsi="Times New Roman" w:cs="Times New Roman"/>
                <w:sz w:val="24"/>
                <w:szCs w:val="24"/>
              </w:rPr>
              <w:t>I ketv.</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B64B0B" w:rsidTr="00E17BCA">
        <w:tc>
          <w:tcPr>
            <w:tcW w:w="567" w:type="dxa"/>
            <w:vAlign w:val="center"/>
          </w:tcPr>
          <w:p w:rsidR="00B64B0B" w:rsidRDefault="004B1D2C" w:rsidP="00B64B0B">
            <w:pPr>
              <w:rPr>
                <w:rFonts w:ascii="Times New Roman" w:hAnsi="Times New Roman" w:cs="Times New Roman"/>
                <w:sz w:val="24"/>
                <w:szCs w:val="24"/>
              </w:rPr>
            </w:pPr>
            <w:r>
              <w:rPr>
                <w:rFonts w:ascii="Times New Roman" w:hAnsi="Times New Roman" w:cs="Times New Roman"/>
                <w:sz w:val="24"/>
                <w:szCs w:val="24"/>
              </w:rPr>
              <w:t>46</w:t>
            </w:r>
            <w:r w:rsidR="00B64B0B">
              <w:rPr>
                <w:rFonts w:ascii="Times New Roman" w:hAnsi="Times New Roman" w:cs="Times New Roman"/>
                <w:sz w:val="24"/>
                <w:szCs w:val="24"/>
              </w:rPr>
              <w:t>.</w:t>
            </w:r>
          </w:p>
        </w:tc>
        <w:tc>
          <w:tcPr>
            <w:tcW w:w="3148" w:type="dxa"/>
            <w:vAlign w:val="center"/>
          </w:tcPr>
          <w:p w:rsidR="00BF6788" w:rsidRDefault="00BF6788" w:rsidP="00AA4BF5">
            <w:pPr>
              <w:rPr>
                <w:rFonts w:ascii="Times New Roman" w:hAnsi="Times New Roman" w:cs="Times New Roman"/>
                <w:sz w:val="24"/>
                <w:szCs w:val="24"/>
              </w:rPr>
            </w:pPr>
          </w:p>
          <w:p w:rsidR="00BF6788" w:rsidRDefault="00BF6788" w:rsidP="00AA4BF5">
            <w:pPr>
              <w:rPr>
                <w:rFonts w:ascii="Times New Roman" w:hAnsi="Times New Roman" w:cs="Times New Roman"/>
                <w:sz w:val="24"/>
                <w:szCs w:val="24"/>
              </w:rPr>
            </w:pPr>
          </w:p>
          <w:p w:rsidR="00B64B0B" w:rsidRDefault="0063154F" w:rsidP="00AA4BF5">
            <w:pPr>
              <w:rPr>
                <w:rFonts w:ascii="Times New Roman" w:hAnsi="Times New Roman" w:cs="Times New Roman"/>
                <w:sz w:val="24"/>
                <w:szCs w:val="24"/>
              </w:rPr>
            </w:pPr>
            <w:r>
              <w:rPr>
                <w:rFonts w:ascii="Times New Roman" w:hAnsi="Times New Roman" w:cs="Times New Roman"/>
                <w:sz w:val="24"/>
                <w:szCs w:val="24"/>
              </w:rPr>
              <w:t>Numatyti padarinių likvidavimo darbų tvarką</w:t>
            </w:r>
            <w:r w:rsidRPr="00B94EC1">
              <w:rPr>
                <w:rFonts w:ascii="Times New Roman" w:hAnsi="Times New Roman" w:cs="Times New Roman"/>
                <w:sz w:val="24"/>
                <w:szCs w:val="24"/>
              </w:rPr>
              <w:t xml:space="preserve">, nustatyti </w:t>
            </w:r>
            <w:r>
              <w:rPr>
                <w:rFonts w:ascii="Times New Roman" w:hAnsi="Times New Roman" w:cs="Times New Roman"/>
                <w:sz w:val="24"/>
                <w:szCs w:val="24"/>
              </w:rPr>
              <w:t>įstaigos patirtos preliminarios žalos ir nuostolių skaičiavimo tvarką</w:t>
            </w:r>
            <w:r w:rsidRPr="00B94EC1">
              <w:rPr>
                <w:rFonts w:ascii="Times New Roman" w:hAnsi="Times New Roman" w:cs="Times New Roman"/>
                <w:sz w:val="24"/>
                <w:szCs w:val="24"/>
              </w:rPr>
              <w:t xml:space="preserve">, </w:t>
            </w:r>
            <w:r>
              <w:rPr>
                <w:rFonts w:ascii="Times New Roman" w:hAnsi="Times New Roman" w:cs="Times New Roman"/>
                <w:sz w:val="24"/>
                <w:szCs w:val="24"/>
              </w:rPr>
              <w:t xml:space="preserve">numatyti priemones, skirtas </w:t>
            </w:r>
            <w:r w:rsidRPr="00B94EC1">
              <w:rPr>
                <w:rFonts w:ascii="Times New Roman" w:hAnsi="Times New Roman" w:cs="Times New Roman"/>
                <w:sz w:val="24"/>
                <w:szCs w:val="24"/>
              </w:rPr>
              <w:t>informuoti apie susidariusią ekstremaliąją situaciją Saviv</w:t>
            </w:r>
            <w:r>
              <w:rPr>
                <w:rFonts w:ascii="Times New Roman" w:hAnsi="Times New Roman" w:cs="Times New Roman"/>
                <w:sz w:val="24"/>
                <w:szCs w:val="24"/>
              </w:rPr>
              <w:t>aldybės civilinės saugos skyrių</w:t>
            </w:r>
            <w:r w:rsidR="00BF6788">
              <w:rPr>
                <w:rFonts w:ascii="Times New Roman" w:hAnsi="Times New Roman" w:cs="Times New Roman"/>
                <w:sz w:val="24"/>
                <w:szCs w:val="24"/>
              </w:rPr>
              <w:t>.</w:t>
            </w:r>
          </w:p>
          <w:p w:rsidR="00BF6788" w:rsidRDefault="00BF6788" w:rsidP="00AA4BF5">
            <w:pPr>
              <w:rPr>
                <w:rFonts w:ascii="Times New Roman" w:hAnsi="Times New Roman"/>
                <w:sz w:val="24"/>
                <w:szCs w:val="24"/>
              </w:rPr>
            </w:pPr>
          </w:p>
        </w:tc>
        <w:tc>
          <w:tcPr>
            <w:tcW w:w="2011" w:type="dxa"/>
            <w:vAlign w:val="center"/>
          </w:tcPr>
          <w:p w:rsidR="00B64B0B" w:rsidRPr="004D2F17" w:rsidRDefault="00B64B0B" w:rsidP="00B64B0B">
            <w:pPr>
              <w:jc w:val="center"/>
            </w:pPr>
            <w:r>
              <w:rPr>
                <w:rFonts w:ascii="Times New Roman" w:hAnsi="Times New Roman" w:cs="Times New Roman"/>
                <w:sz w:val="24"/>
                <w:szCs w:val="24"/>
              </w:rPr>
              <w:t>Formos pildymas.</w:t>
            </w:r>
          </w:p>
        </w:tc>
        <w:tc>
          <w:tcPr>
            <w:tcW w:w="1472" w:type="dxa"/>
            <w:vAlign w:val="center"/>
          </w:tcPr>
          <w:p w:rsidR="00B64B0B" w:rsidRDefault="00591209" w:rsidP="00B64B0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134" w:type="dxa"/>
            <w:vAlign w:val="center"/>
          </w:tcPr>
          <w:p w:rsidR="00B64B0B" w:rsidRDefault="00B64B0B" w:rsidP="00B64B0B">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B64B0B" w:rsidRDefault="00B64B0B" w:rsidP="00B64B0B">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B64B0B" w:rsidRDefault="00666969" w:rsidP="00666969">
            <w:pPr>
              <w:jc w:val="center"/>
            </w:pPr>
            <w:r w:rsidRPr="008570AE">
              <w:rPr>
                <w:rFonts w:ascii="Times New Roman" w:hAnsi="Times New Roman" w:cs="Times New Roman"/>
                <w:sz w:val="24"/>
                <w:szCs w:val="24"/>
              </w:rPr>
              <w:t>Irena Andrašiūnienė</w:t>
            </w:r>
          </w:p>
        </w:tc>
      </w:tr>
      <w:tr w:rsidR="00E17BCA" w:rsidRPr="004D2F17" w:rsidTr="00AB3636">
        <w:trPr>
          <w:trHeight w:val="242"/>
        </w:trPr>
        <w:tc>
          <w:tcPr>
            <w:tcW w:w="15806" w:type="dxa"/>
            <w:gridSpan w:val="11"/>
            <w:shd w:val="clear" w:color="auto" w:fill="F2F2F2" w:themeFill="background1" w:themeFillShade="F2"/>
            <w:vAlign w:val="center"/>
          </w:tcPr>
          <w:p w:rsidR="00CD7BAF" w:rsidRPr="004D2F17" w:rsidRDefault="00E17BCA" w:rsidP="00666969">
            <w:pPr>
              <w:widowControl w:val="0"/>
              <w:jc w:val="center"/>
              <w:rPr>
                <w:rFonts w:ascii="Times New Roman" w:eastAsia="Times New Roman" w:hAnsi="Times New Roman" w:cs="Times New Roman"/>
                <w:b/>
                <w:sz w:val="24"/>
                <w:szCs w:val="24"/>
              </w:rPr>
            </w:pPr>
            <w:r>
              <w:rPr>
                <w:rFonts w:ascii="Times New Roman" w:eastAsia="Calibri" w:hAnsi="Times New Roman" w:cs="Times New Roman"/>
                <w:b/>
                <w:sz w:val="24"/>
                <w:szCs w:val="24"/>
              </w:rPr>
              <w:lastRenderedPageBreak/>
              <w:t>3.12</w:t>
            </w:r>
            <w:r w:rsidRPr="00737CA3">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Vandens tiekimo sutrikimo</w:t>
            </w:r>
            <w:r w:rsidRPr="00737CA3">
              <w:rPr>
                <w:rFonts w:ascii="Times New Roman" w:hAnsi="Times New Roman" w:cs="Times New Roman"/>
                <w:b/>
                <w:sz w:val="24"/>
                <w:szCs w:val="24"/>
              </w:rPr>
              <w:t xml:space="preserve"> pavojaus ir galimų padarinių mažinimo prevencijos priemonės.</w:t>
            </w:r>
          </w:p>
        </w:tc>
      </w:tr>
      <w:tr w:rsidR="00E17BCA" w:rsidTr="00AB3636">
        <w:trPr>
          <w:trHeight w:val="1718"/>
        </w:trPr>
        <w:tc>
          <w:tcPr>
            <w:tcW w:w="567" w:type="dxa"/>
            <w:vAlign w:val="center"/>
          </w:tcPr>
          <w:p w:rsidR="00E17BCA" w:rsidRDefault="00E17BCA" w:rsidP="00AB3636">
            <w:pPr>
              <w:rPr>
                <w:rFonts w:ascii="Times New Roman" w:hAnsi="Times New Roman" w:cs="Times New Roman"/>
                <w:sz w:val="24"/>
                <w:szCs w:val="24"/>
              </w:rPr>
            </w:pPr>
            <w:r>
              <w:rPr>
                <w:rFonts w:ascii="Times New Roman" w:hAnsi="Times New Roman" w:cs="Times New Roman"/>
                <w:sz w:val="24"/>
                <w:szCs w:val="24"/>
              </w:rPr>
              <w:t>47.</w:t>
            </w:r>
          </w:p>
        </w:tc>
        <w:tc>
          <w:tcPr>
            <w:tcW w:w="3148" w:type="dxa"/>
            <w:vAlign w:val="center"/>
          </w:tcPr>
          <w:p w:rsidR="00E17BCA" w:rsidRDefault="00E17BCA" w:rsidP="00AB3636">
            <w:pPr>
              <w:rPr>
                <w:rFonts w:ascii="Times New Roman" w:hAnsi="Times New Roman" w:cs="Times New Roman"/>
                <w:sz w:val="24"/>
                <w:szCs w:val="24"/>
              </w:rPr>
            </w:pPr>
            <w:r>
              <w:rPr>
                <w:rFonts w:ascii="Times New Roman" w:hAnsi="Times New Roman"/>
                <w:sz w:val="24"/>
                <w:szCs w:val="24"/>
              </w:rPr>
              <w:t>Numatyti priemones, kuriomis siekiama užtikrinti pastato vandens tiekimo tinklų priežiūrą.</w:t>
            </w:r>
          </w:p>
        </w:tc>
        <w:tc>
          <w:tcPr>
            <w:tcW w:w="2011" w:type="dxa"/>
            <w:vAlign w:val="center"/>
          </w:tcPr>
          <w:p w:rsidR="00CD7BAF" w:rsidRDefault="00E17BCA" w:rsidP="00BF6788">
            <w:pPr>
              <w:jc w:val="center"/>
              <w:rPr>
                <w:rFonts w:ascii="Times New Roman" w:hAnsi="Times New Roman" w:cs="Times New Roman"/>
                <w:sz w:val="24"/>
                <w:szCs w:val="24"/>
              </w:rPr>
            </w:pPr>
            <w:r>
              <w:rPr>
                <w:rFonts w:ascii="Times New Roman" w:hAnsi="Times New Roman" w:cs="Times New Roman"/>
                <w:sz w:val="24"/>
                <w:szCs w:val="24"/>
              </w:rPr>
              <w:t>Kasmetinės pastato priežiūros metu pildomas vandens tiekimo tinklų priežiūros aktas.</w:t>
            </w:r>
          </w:p>
        </w:tc>
        <w:tc>
          <w:tcPr>
            <w:tcW w:w="1472" w:type="dxa"/>
            <w:vAlign w:val="center"/>
          </w:tcPr>
          <w:p w:rsidR="00E17BCA" w:rsidRDefault="00591209" w:rsidP="00AB3636">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17BCA" w:rsidRDefault="00E17BCA" w:rsidP="00AB3636">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E17BCA" w:rsidRDefault="00E17BCA" w:rsidP="00AB3636">
            <w:pPr>
              <w:jc w:val="center"/>
              <w:rPr>
                <w:rFonts w:ascii="Times New Roman" w:hAnsi="Times New Roman" w:cs="Times New Roman"/>
                <w:sz w:val="24"/>
                <w:szCs w:val="24"/>
              </w:rPr>
            </w:pPr>
          </w:p>
        </w:tc>
        <w:tc>
          <w:tcPr>
            <w:tcW w:w="1134" w:type="dxa"/>
            <w:vAlign w:val="center"/>
          </w:tcPr>
          <w:p w:rsidR="00E17BCA" w:rsidRDefault="00F4268E" w:rsidP="00AB3636">
            <w:pPr>
              <w:jc w:val="center"/>
              <w:rPr>
                <w:rFonts w:ascii="Times New Roman" w:hAnsi="Times New Roman" w:cs="Times New Roman"/>
                <w:sz w:val="24"/>
                <w:szCs w:val="24"/>
              </w:rPr>
            </w:pPr>
            <w:r>
              <w:rPr>
                <w:rFonts w:ascii="Times New Roman" w:hAnsi="Times New Roman" w:cs="Times New Roman"/>
                <w:sz w:val="24"/>
                <w:szCs w:val="24"/>
              </w:rPr>
              <w:t>I</w:t>
            </w:r>
            <w:r w:rsidR="00E17BCA">
              <w:rPr>
                <w:rFonts w:ascii="Times New Roman" w:hAnsi="Times New Roman" w:cs="Times New Roman"/>
                <w:sz w:val="24"/>
                <w:szCs w:val="24"/>
              </w:rPr>
              <w:t>I ketv.</w:t>
            </w:r>
          </w:p>
        </w:tc>
        <w:tc>
          <w:tcPr>
            <w:tcW w:w="1134" w:type="dxa"/>
            <w:vAlign w:val="center"/>
          </w:tcPr>
          <w:p w:rsidR="00E17BCA" w:rsidRDefault="00E17BCA" w:rsidP="00AB3636">
            <w:pPr>
              <w:jc w:val="center"/>
              <w:rPr>
                <w:rFonts w:ascii="Times New Roman" w:hAnsi="Times New Roman" w:cs="Times New Roman"/>
                <w:sz w:val="24"/>
                <w:szCs w:val="24"/>
              </w:rPr>
            </w:pPr>
          </w:p>
        </w:tc>
        <w:tc>
          <w:tcPr>
            <w:tcW w:w="1134" w:type="dxa"/>
            <w:vAlign w:val="center"/>
          </w:tcPr>
          <w:p w:rsidR="00E17BCA" w:rsidRDefault="00F4268E" w:rsidP="00AB3636">
            <w:pPr>
              <w:jc w:val="center"/>
              <w:rPr>
                <w:rFonts w:ascii="Times New Roman" w:hAnsi="Times New Roman" w:cs="Times New Roman"/>
                <w:sz w:val="24"/>
                <w:szCs w:val="24"/>
              </w:rPr>
            </w:pPr>
            <w:r>
              <w:rPr>
                <w:rFonts w:ascii="Times New Roman" w:hAnsi="Times New Roman" w:cs="Times New Roman"/>
                <w:sz w:val="24"/>
                <w:szCs w:val="24"/>
              </w:rPr>
              <w:t>I</w:t>
            </w:r>
            <w:r w:rsidR="00E17BCA">
              <w:rPr>
                <w:rFonts w:ascii="Times New Roman" w:hAnsi="Times New Roman" w:cs="Times New Roman"/>
                <w:sz w:val="24"/>
                <w:szCs w:val="24"/>
              </w:rPr>
              <w:t>I ketv.</w:t>
            </w:r>
          </w:p>
        </w:tc>
        <w:tc>
          <w:tcPr>
            <w:tcW w:w="1134" w:type="dxa"/>
            <w:vAlign w:val="center"/>
          </w:tcPr>
          <w:p w:rsidR="00E17BCA" w:rsidRDefault="00E17BCA" w:rsidP="00AB3636">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E17BCA" w:rsidRDefault="00666969" w:rsidP="00666969">
            <w:pPr>
              <w:jc w:val="center"/>
            </w:pPr>
            <w:r w:rsidRPr="008570AE">
              <w:rPr>
                <w:rFonts w:ascii="Times New Roman" w:hAnsi="Times New Roman" w:cs="Times New Roman"/>
                <w:sz w:val="24"/>
                <w:szCs w:val="24"/>
              </w:rPr>
              <w:t>Irena Andrašiūnienė</w:t>
            </w:r>
          </w:p>
        </w:tc>
      </w:tr>
      <w:tr w:rsidR="00E17BCA" w:rsidTr="00F3126B">
        <w:trPr>
          <w:trHeight w:val="1223"/>
        </w:trPr>
        <w:tc>
          <w:tcPr>
            <w:tcW w:w="567" w:type="dxa"/>
            <w:vAlign w:val="center"/>
          </w:tcPr>
          <w:p w:rsidR="00E17BCA" w:rsidRDefault="00E17BCA" w:rsidP="00AB3636">
            <w:pPr>
              <w:rPr>
                <w:rFonts w:ascii="Times New Roman" w:hAnsi="Times New Roman" w:cs="Times New Roman"/>
                <w:sz w:val="24"/>
                <w:szCs w:val="24"/>
              </w:rPr>
            </w:pPr>
            <w:r>
              <w:rPr>
                <w:rFonts w:ascii="Times New Roman" w:hAnsi="Times New Roman" w:cs="Times New Roman"/>
                <w:sz w:val="24"/>
                <w:szCs w:val="24"/>
              </w:rPr>
              <w:t>48.</w:t>
            </w:r>
          </w:p>
        </w:tc>
        <w:tc>
          <w:tcPr>
            <w:tcW w:w="3148" w:type="dxa"/>
            <w:vAlign w:val="center"/>
          </w:tcPr>
          <w:p w:rsidR="00CD7BAF" w:rsidRDefault="00E17BCA" w:rsidP="00BF6788">
            <w:pPr>
              <w:rPr>
                <w:rFonts w:ascii="Times New Roman" w:hAnsi="Times New Roman" w:cs="Times New Roman"/>
                <w:sz w:val="24"/>
                <w:szCs w:val="24"/>
              </w:rPr>
            </w:pPr>
            <w:r>
              <w:rPr>
                <w:rFonts w:ascii="Times New Roman" w:hAnsi="Times New Roman" w:cs="Times New Roman"/>
                <w:sz w:val="24"/>
                <w:szCs w:val="24"/>
              </w:rPr>
              <w:t>Informuoti savivaldybės administraciją dėl rezervinio vandens š</w:t>
            </w:r>
            <w:r w:rsidR="00BF6788">
              <w:rPr>
                <w:rFonts w:ascii="Times New Roman" w:hAnsi="Times New Roman" w:cs="Times New Roman"/>
                <w:sz w:val="24"/>
                <w:szCs w:val="24"/>
              </w:rPr>
              <w:t>altinio organizavimo poreikio.</w:t>
            </w:r>
          </w:p>
        </w:tc>
        <w:tc>
          <w:tcPr>
            <w:tcW w:w="2011" w:type="dxa"/>
            <w:vAlign w:val="center"/>
          </w:tcPr>
          <w:p w:rsidR="00E17BCA" w:rsidRDefault="00E17BCA" w:rsidP="00AB3636">
            <w:pPr>
              <w:jc w:val="center"/>
              <w:rPr>
                <w:rFonts w:ascii="Times New Roman" w:hAnsi="Times New Roman" w:cs="Times New Roman"/>
                <w:sz w:val="24"/>
                <w:szCs w:val="24"/>
              </w:rPr>
            </w:pPr>
            <w:r>
              <w:rPr>
                <w:rFonts w:ascii="Times New Roman" w:hAnsi="Times New Roman" w:cs="Times New Roman"/>
                <w:sz w:val="24"/>
                <w:szCs w:val="24"/>
              </w:rPr>
              <w:t>Formos pildymas.</w:t>
            </w:r>
          </w:p>
        </w:tc>
        <w:tc>
          <w:tcPr>
            <w:tcW w:w="1472" w:type="dxa"/>
            <w:vAlign w:val="center"/>
          </w:tcPr>
          <w:p w:rsidR="00E17BCA" w:rsidRDefault="00591209" w:rsidP="00AB3636">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17BCA" w:rsidRDefault="00E17BCA" w:rsidP="00AB3636">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E17BCA" w:rsidRDefault="00E17BCA" w:rsidP="00AB3636">
            <w:pPr>
              <w:jc w:val="center"/>
              <w:rPr>
                <w:rFonts w:ascii="Times New Roman" w:hAnsi="Times New Roman" w:cs="Times New Roman"/>
                <w:sz w:val="24"/>
                <w:szCs w:val="24"/>
              </w:rPr>
            </w:pPr>
          </w:p>
        </w:tc>
        <w:tc>
          <w:tcPr>
            <w:tcW w:w="1134" w:type="dxa"/>
            <w:vAlign w:val="center"/>
          </w:tcPr>
          <w:p w:rsidR="00E17BCA" w:rsidRDefault="00E17BCA" w:rsidP="00AB3636">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E17BCA" w:rsidRDefault="00E17BCA" w:rsidP="00AB3636">
            <w:pPr>
              <w:jc w:val="center"/>
              <w:rPr>
                <w:rFonts w:ascii="Times New Roman" w:hAnsi="Times New Roman" w:cs="Times New Roman"/>
                <w:sz w:val="24"/>
                <w:szCs w:val="24"/>
              </w:rPr>
            </w:pPr>
          </w:p>
        </w:tc>
        <w:tc>
          <w:tcPr>
            <w:tcW w:w="1134" w:type="dxa"/>
            <w:vAlign w:val="center"/>
          </w:tcPr>
          <w:p w:rsidR="00E17BCA" w:rsidRDefault="00E17BCA" w:rsidP="00AB3636">
            <w:pPr>
              <w:jc w:val="center"/>
              <w:rPr>
                <w:rFonts w:ascii="Times New Roman" w:hAnsi="Times New Roman" w:cs="Times New Roman"/>
                <w:sz w:val="24"/>
                <w:szCs w:val="24"/>
              </w:rPr>
            </w:pPr>
            <w:r>
              <w:rPr>
                <w:rFonts w:ascii="Times New Roman" w:hAnsi="Times New Roman" w:cs="Times New Roman"/>
                <w:sz w:val="24"/>
                <w:szCs w:val="24"/>
              </w:rPr>
              <w:t>Esant poreikiui</w:t>
            </w:r>
          </w:p>
        </w:tc>
        <w:tc>
          <w:tcPr>
            <w:tcW w:w="1134" w:type="dxa"/>
            <w:vAlign w:val="center"/>
          </w:tcPr>
          <w:p w:rsidR="00E17BCA" w:rsidRDefault="00E17BCA" w:rsidP="00AB3636">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E17BCA" w:rsidRDefault="00666969" w:rsidP="00666969">
            <w:pPr>
              <w:jc w:val="center"/>
            </w:pPr>
            <w:r w:rsidRPr="008570AE">
              <w:rPr>
                <w:rFonts w:ascii="Times New Roman" w:hAnsi="Times New Roman" w:cs="Times New Roman"/>
                <w:sz w:val="24"/>
                <w:szCs w:val="24"/>
              </w:rPr>
              <w:t>Irena Andrašiūnienė</w:t>
            </w:r>
          </w:p>
        </w:tc>
      </w:tr>
      <w:tr w:rsidR="00F3126B" w:rsidTr="00F3126B">
        <w:trPr>
          <w:trHeight w:val="305"/>
        </w:trPr>
        <w:tc>
          <w:tcPr>
            <w:tcW w:w="15806" w:type="dxa"/>
            <w:gridSpan w:val="11"/>
            <w:shd w:val="clear" w:color="auto" w:fill="F2F2F2" w:themeFill="background1" w:themeFillShade="F2"/>
            <w:vAlign w:val="center"/>
          </w:tcPr>
          <w:p w:rsidR="00F3126B" w:rsidRDefault="00F3126B" w:rsidP="00AB3636">
            <w:pPr>
              <w:jc w:val="center"/>
              <w:rPr>
                <w:rFonts w:ascii="Times New Roman" w:hAnsi="Times New Roman" w:cs="Times New Roman"/>
                <w:sz w:val="24"/>
                <w:szCs w:val="24"/>
              </w:rPr>
            </w:pPr>
            <w:r>
              <w:rPr>
                <w:rFonts w:ascii="Times New Roman" w:eastAsia="Calibri" w:hAnsi="Times New Roman" w:cs="Times New Roman"/>
                <w:b/>
                <w:sz w:val="24"/>
                <w:szCs w:val="24"/>
              </w:rPr>
              <w:t>3.13</w:t>
            </w:r>
            <w:r w:rsidRPr="00737CA3">
              <w:rPr>
                <w:rFonts w:ascii="Times New Roman" w:eastAsia="Calibri" w:hAnsi="Times New Roman" w:cs="Times New Roman"/>
                <w:b/>
                <w:sz w:val="24"/>
                <w:szCs w:val="24"/>
              </w:rPr>
              <w:t xml:space="preserve">. </w:t>
            </w:r>
            <w:r w:rsidRPr="00F3126B">
              <w:rPr>
                <w:rFonts w:ascii="Times New Roman" w:hAnsi="Times New Roman" w:cs="Times New Roman"/>
                <w:b/>
                <w:sz w:val="24"/>
                <w:szCs w:val="24"/>
              </w:rPr>
              <w:t>Pavoj</w:t>
            </w:r>
            <w:r>
              <w:rPr>
                <w:rFonts w:ascii="Times New Roman" w:hAnsi="Times New Roman" w:cs="Times New Roman"/>
                <w:b/>
                <w:sz w:val="24"/>
                <w:szCs w:val="24"/>
              </w:rPr>
              <w:t>a</w:t>
            </w:r>
            <w:r w:rsidRPr="00F3126B">
              <w:rPr>
                <w:rFonts w:ascii="Times New Roman" w:hAnsi="Times New Roman" w:cs="Times New Roman"/>
                <w:b/>
                <w:sz w:val="24"/>
                <w:szCs w:val="24"/>
              </w:rPr>
              <w:t>us valstybės saugumui (nesankcionuoti užsienio valstybės ginkluotųjų pajėgų veiksmai)</w:t>
            </w:r>
            <w:r>
              <w:rPr>
                <w:rFonts w:ascii="Times New Roman" w:hAnsi="Times New Roman" w:cs="Times New Roman"/>
                <w:b/>
                <w:sz w:val="24"/>
                <w:szCs w:val="24"/>
              </w:rPr>
              <w:t xml:space="preserve"> </w:t>
            </w:r>
            <w:r w:rsidRPr="00737CA3">
              <w:rPr>
                <w:rFonts w:ascii="Times New Roman" w:hAnsi="Times New Roman" w:cs="Times New Roman"/>
                <w:b/>
                <w:sz w:val="24"/>
                <w:szCs w:val="24"/>
              </w:rPr>
              <w:t>galimų padarinių mažinimo prevencijos priemonės.</w:t>
            </w:r>
          </w:p>
        </w:tc>
      </w:tr>
      <w:tr w:rsidR="00AA4BF5" w:rsidTr="00F3126B">
        <w:trPr>
          <w:trHeight w:val="1223"/>
        </w:trPr>
        <w:tc>
          <w:tcPr>
            <w:tcW w:w="567" w:type="dxa"/>
            <w:vAlign w:val="center"/>
          </w:tcPr>
          <w:p w:rsidR="00AA4BF5" w:rsidRDefault="00AA4BF5" w:rsidP="00AA4BF5">
            <w:pPr>
              <w:rPr>
                <w:rFonts w:ascii="Times New Roman" w:hAnsi="Times New Roman" w:cs="Times New Roman"/>
                <w:sz w:val="24"/>
                <w:szCs w:val="24"/>
              </w:rPr>
            </w:pPr>
            <w:r>
              <w:rPr>
                <w:rFonts w:ascii="Times New Roman" w:hAnsi="Times New Roman" w:cs="Times New Roman"/>
                <w:sz w:val="24"/>
                <w:szCs w:val="24"/>
              </w:rPr>
              <w:t>49.</w:t>
            </w:r>
          </w:p>
        </w:tc>
        <w:tc>
          <w:tcPr>
            <w:tcW w:w="3148" w:type="dxa"/>
            <w:vAlign w:val="center"/>
          </w:tcPr>
          <w:p w:rsidR="00AA4BF5" w:rsidRDefault="00AA4BF5" w:rsidP="00790098">
            <w:pPr>
              <w:rPr>
                <w:rFonts w:ascii="Times New Roman" w:hAnsi="Times New Roman" w:cs="Times New Roman"/>
                <w:sz w:val="24"/>
                <w:szCs w:val="24"/>
              </w:rPr>
            </w:pPr>
            <w:r>
              <w:rPr>
                <w:rFonts w:ascii="Times New Roman" w:hAnsi="Times New Roman" w:cs="Times New Roman"/>
                <w:sz w:val="24"/>
                <w:szCs w:val="24"/>
              </w:rPr>
              <w:t>Patikrinti turimus materialiuosius išteklius</w:t>
            </w:r>
            <w:r w:rsidR="00790098">
              <w:rPr>
                <w:rFonts w:ascii="Times New Roman" w:hAnsi="Times New Roman" w:cs="Times New Roman"/>
                <w:sz w:val="24"/>
                <w:szCs w:val="24"/>
              </w:rPr>
              <w:t>,</w:t>
            </w:r>
            <w:r>
              <w:rPr>
                <w:rFonts w:ascii="Times New Roman" w:hAnsi="Times New Roman" w:cs="Times New Roman"/>
                <w:sz w:val="24"/>
                <w:szCs w:val="24"/>
              </w:rPr>
              <w:t xml:space="preserve"> skirtus saugumui užtik</w:t>
            </w:r>
            <w:r w:rsidR="00790098">
              <w:rPr>
                <w:rFonts w:ascii="Times New Roman" w:hAnsi="Times New Roman" w:cs="Times New Roman"/>
                <w:sz w:val="24"/>
                <w:szCs w:val="24"/>
              </w:rPr>
              <w:t>r</w:t>
            </w:r>
            <w:r>
              <w:rPr>
                <w:rFonts w:ascii="Times New Roman" w:hAnsi="Times New Roman" w:cs="Times New Roman"/>
                <w:sz w:val="24"/>
                <w:szCs w:val="24"/>
              </w:rPr>
              <w:t>inti pavojaus metu.</w:t>
            </w:r>
          </w:p>
        </w:tc>
        <w:tc>
          <w:tcPr>
            <w:tcW w:w="2011"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Apžiūra ir techninis patikrinimas</w:t>
            </w:r>
          </w:p>
        </w:tc>
        <w:tc>
          <w:tcPr>
            <w:tcW w:w="1472" w:type="dxa"/>
            <w:vAlign w:val="center"/>
          </w:tcPr>
          <w:p w:rsidR="00AA4BF5" w:rsidRDefault="00591209" w:rsidP="00AA4BF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AA4BF5" w:rsidRDefault="00F4268E" w:rsidP="00AA4BF5">
            <w:pPr>
              <w:jc w:val="center"/>
              <w:rPr>
                <w:rFonts w:ascii="Times New Roman" w:hAnsi="Times New Roman" w:cs="Times New Roman"/>
                <w:sz w:val="24"/>
                <w:szCs w:val="24"/>
              </w:rPr>
            </w:pPr>
            <w:r>
              <w:rPr>
                <w:rFonts w:ascii="Times New Roman" w:hAnsi="Times New Roman" w:cs="Times New Roman"/>
                <w:sz w:val="24"/>
                <w:szCs w:val="24"/>
              </w:rPr>
              <w:t>I</w:t>
            </w:r>
            <w:r w:rsidR="00AA4BF5">
              <w:rPr>
                <w:rFonts w:ascii="Times New Roman" w:hAnsi="Times New Roman" w:cs="Times New Roman"/>
                <w:sz w:val="24"/>
                <w:szCs w:val="24"/>
              </w:rPr>
              <w:t>I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F4268E" w:rsidP="0090104C">
            <w:pPr>
              <w:jc w:val="center"/>
              <w:rPr>
                <w:rFonts w:ascii="Times New Roman" w:hAnsi="Times New Roman" w:cs="Times New Roman"/>
                <w:sz w:val="24"/>
                <w:szCs w:val="24"/>
              </w:rPr>
            </w:pPr>
            <w:r>
              <w:rPr>
                <w:rFonts w:ascii="Times New Roman" w:hAnsi="Times New Roman" w:cs="Times New Roman"/>
                <w:sz w:val="24"/>
                <w:szCs w:val="24"/>
              </w:rPr>
              <w:t>I</w:t>
            </w:r>
            <w:r w:rsidR="00AA4BF5">
              <w:rPr>
                <w:rFonts w:ascii="Times New Roman" w:hAnsi="Times New Roman" w:cs="Times New Roman"/>
                <w:sz w:val="24"/>
                <w:szCs w:val="24"/>
              </w:rPr>
              <w:t>I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AA4BF5"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r w:rsidR="00AA4BF5" w:rsidTr="00F3126B">
        <w:trPr>
          <w:trHeight w:val="1223"/>
        </w:trPr>
        <w:tc>
          <w:tcPr>
            <w:tcW w:w="567" w:type="dxa"/>
            <w:vAlign w:val="center"/>
          </w:tcPr>
          <w:p w:rsidR="00AA4BF5" w:rsidRDefault="00AA4BF5" w:rsidP="00AA4BF5">
            <w:pPr>
              <w:rPr>
                <w:rFonts w:ascii="Times New Roman" w:hAnsi="Times New Roman" w:cs="Times New Roman"/>
                <w:sz w:val="24"/>
                <w:szCs w:val="24"/>
              </w:rPr>
            </w:pPr>
            <w:r>
              <w:rPr>
                <w:rFonts w:ascii="Times New Roman" w:hAnsi="Times New Roman" w:cs="Times New Roman"/>
                <w:sz w:val="24"/>
                <w:szCs w:val="24"/>
              </w:rPr>
              <w:t>50.</w:t>
            </w:r>
          </w:p>
        </w:tc>
        <w:tc>
          <w:tcPr>
            <w:tcW w:w="3148" w:type="dxa"/>
            <w:vAlign w:val="center"/>
          </w:tcPr>
          <w:p w:rsidR="00AA4BF5" w:rsidRDefault="00AA4BF5" w:rsidP="00AA4BF5">
            <w:pPr>
              <w:rPr>
                <w:rFonts w:ascii="Times New Roman" w:hAnsi="Times New Roman" w:cs="Times New Roman"/>
                <w:sz w:val="24"/>
                <w:szCs w:val="24"/>
              </w:rPr>
            </w:pPr>
            <w:r>
              <w:rPr>
                <w:rFonts w:ascii="Times New Roman" w:hAnsi="Times New Roman" w:cs="Times New Roman"/>
                <w:sz w:val="24"/>
                <w:szCs w:val="24"/>
              </w:rPr>
              <w:t>Skirti lėšų atanaujinti ir prireikus įsigyti būtinųjų priemonių.</w:t>
            </w:r>
          </w:p>
        </w:tc>
        <w:tc>
          <w:tcPr>
            <w:tcW w:w="2011"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Sąrašo sudarymas, lėšų numatymas</w:t>
            </w:r>
          </w:p>
        </w:tc>
        <w:tc>
          <w:tcPr>
            <w:tcW w:w="1472" w:type="dxa"/>
            <w:vAlign w:val="center"/>
          </w:tcPr>
          <w:p w:rsidR="00AA4BF5" w:rsidRDefault="00591209" w:rsidP="00AA4BF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AA4BF5" w:rsidRDefault="00F4268E" w:rsidP="00AA4BF5">
            <w:pPr>
              <w:jc w:val="center"/>
              <w:rPr>
                <w:rFonts w:ascii="Times New Roman" w:hAnsi="Times New Roman" w:cs="Times New Roman"/>
                <w:sz w:val="24"/>
                <w:szCs w:val="24"/>
              </w:rPr>
            </w:pPr>
            <w:r>
              <w:rPr>
                <w:rFonts w:ascii="Times New Roman" w:hAnsi="Times New Roman" w:cs="Times New Roman"/>
                <w:sz w:val="24"/>
                <w:szCs w:val="24"/>
              </w:rPr>
              <w:t>I</w:t>
            </w:r>
            <w:r w:rsidR="00AA4BF5">
              <w:rPr>
                <w:rFonts w:ascii="Times New Roman" w:hAnsi="Times New Roman" w:cs="Times New Roman"/>
                <w:sz w:val="24"/>
                <w:szCs w:val="24"/>
              </w:rPr>
              <w:t>I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804" w:type="dxa"/>
            <w:shd w:val="clear" w:color="auto" w:fill="auto"/>
            <w:vAlign w:val="center"/>
          </w:tcPr>
          <w:p w:rsidR="00513E44" w:rsidRDefault="00513E44" w:rsidP="00513E44">
            <w:pPr>
              <w:jc w:val="center"/>
              <w:rPr>
                <w:rFonts w:ascii="Times New Roman" w:hAnsi="Times New Roman" w:cs="Times New Roman"/>
                <w:sz w:val="24"/>
                <w:szCs w:val="24"/>
              </w:rPr>
            </w:pPr>
            <w:r w:rsidRPr="00B27213">
              <w:rPr>
                <w:rFonts w:ascii="Times New Roman" w:hAnsi="Times New Roman" w:cs="Times New Roman"/>
                <w:sz w:val="24"/>
                <w:szCs w:val="24"/>
              </w:rPr>
              <w:t>Direktor</w:t>
            </w:r>
            <w:r>
              <w:rPr>
                <w:rFonts w:ascii="Times New Roman" w:hAnsi="Times New Roman" w:cs="Times New Roman"/>
                <w:sz w:val="24"/>
                <w:szCs w:val="24"/>
              </w:rPr>
              <w:t>ius</w:t>
            </w:r>
          </w:p>
          <w:p w:rsidR="00AA4BF5" w:rsidRDefault="00666969" w:rsidP="00513E44">
            <w:pPr>
              <w:jc w:val="center"/>
              <w:rPr>
                <w:rFonts w:ascii="Times New Roman" w:hAnsi="Times New Roman" w:cs="Times New Roman"/>
                <w:sz w:val="24"/>
                <w:szCs w:val="24"/>
              </w:rPr>
            </w:pPr>
            <w:r w:rsidRPr="00666969">
              <w:rPr>
                <w:rFonts w:ascii="Times New Roman" w:hAnsi="Times New Roman" w:cs="Times New Roman"/>
                <w:sz w:val="24"/>
                <w:szCs w:val="24"/>
              </w:rPr>
              <w:t>Dmitrij Popov</w:t>
            </w:r>
          </w:p>
        </w:tc>
      </w:tr>
      <w:tr w:rsidR="00AA4BF5" w:rsidTr="00AA4BF5">
        <w:trPr>
          <w:trHeight w:val="1223"/>
        </w:trPr>
        <w:tc>
          <w:tcPr>
            <w:tcW w:w="567" w:type="dxa"/>
            <w:vAlign w:val="center"/>
          </w:tcPr>
          <w:p w:rsidR="00AA4BF5" w:rsidRDefault="00AA4BF5" w:rsidP="00AA4BF5">
            <w:pPr>
              <w:rPr>
                <w:rFonts w:ascii="Times New Roman" w:hAnsi="Times New Roman" w:cs="Times New Roman"/>
                <w:sz w:val="24"/>
                <w:szCs w:val="24"/>
              </w:rPr>
            </w:pPr>
            <w:r>
              <w:rPr>
                <w:rFonts w:ascii="Times New Roman" w:hAnsi="Times New Roman" w:cs="Times New Roman"/>
                <w:sz w:val="24"/>
                <w:szCs w:val="24"/>
              </w:rPr>
              <w:t>51.</w:t>
            </w:r>
          </w:p>
        </w:tc>
        <w:tc>
          <w:tcPr>
            <w:tcW w:w="3148" w:type="dxa"/>
            <w:vAlign w:val="center"/>
          </w:tcPr>
          <w:p w:rsidR="00AA4BF5" w:rsidRDefault="00AA4BF5" w:rsidP="00AA4BF5">
            <w:pPr>
              <w:rPr>
                <w:rFonts w:ascii="Times New Roman" w:hAnsi="Times New Roman" w:cs="Times New Roman"/>
                <w:sz w:val="24"/>
                <w:szCs w:val="24"/>
              </w:rPr>
            </w:pPr>
            <w:r>
              <w:rPr>
                <w:rFonts w:ascii="Times New Roman" w:hAnsi="Times New Roman" w:cs="Times New Roman"/>
                <w:sz w:val="24"/>
                <w:szCs w:val="24"/>
              </w:rPr>
              <w:t>Patikrinti pirmos pagalbos vaistinėlių sudėtį</w:t>
            </w:r>
            <w:r w:rsidR="00790098">
              <w:rPr>
                <w:rFonts w:ascii="Times New Roman" w:hAnsi="Times New Roman" w:cs="Times New Roman"/>
                <w:sz w:val="24"/>
                <w:szCs w:val="24"/>
              </w:rPr>
              <w:t>.</w:t>
            </w:r>
          </w:p>
        </w:tc>
        <w:tc>
          <w:tcPr>
            <w:tcW w:w="2011"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Apžiūra ir techninis patikrinimas</w:t>
            </w:r>
          </w:p>
        </w:tc>
        <w:tc>
          <w:tcPr>
            <w:tcW w:w="1472" w:type="dxa"/>
            <w:vAlign w:val="center"/>
          </w:tcPr>
          <w:p w:rsidR="00AA4BF5" w:rsidRDefault="00591209" w:rsidP="00AA4BF5">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AA4BF5" w:rsidRDefault="00AA4BF5" w:rsidP="00AA4BF5">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F4268E" w:rsidP="00AA4BF5">
            <w:pPr>
              <w:jc w:val="center"/>
              <w:rPr>
                <w:rFonts w:ascii="Times New Roman" w:hAnsi="Times New Roman" w:cs="Times New Roman"/>
                <w:sz w:val="24"/>
                <w:szCs w:val="24"/>
              </w:rPr>
            </w:pPr>
            <w:r>
              <w:rPr>
                <w:rFonts w:ascii="Times New Roman" w:hAnsi="Times New Roman" w:cs="Times New Roman"/>
                <w:sz w:val="24"/>
                <w:szCs w:val="24"/>
              </w:rPr>
              <w:t>I</w:t>
            </w:r>
            <w:r w:rsidR="00AA4BF5">
              <w:rPr>
                <w:rFonts w:ascii="Times New Roman" w:hAnsi="Times New Roman" w:cs="Times New Roman"/>
                <w:sz w:val="24"/>
                <w:szCs w:val="24"/>
              </w:rPr>
              <w:t>I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134" w:type="dxa"/>
            <w:vAlign w:val="center"/>
          </w:tcPr>
          <w:p w:rsidR="00AA4BF5" w:rsidRDefault="00F4268E" w:rsidP="00AA4BF5">
            <w:pPr>
              <w:jc w:val="center"/>
              <w:rPr>
                <w:rFonts w:ascii="Times New Roman" w:hAnsi="Times New Roman" w:cs="Times New Roman"/>
                <w:sz w:val="24"/>
                <w:szCs w:val="24"/>
              </w:rPr>
            </w:pPr>
            <w:r>
              <w:rPr>
                <w:rFonts w:ascii="Times New Roman" w:hAnsi="Times New Roman" w:cs="Times New Roman"/>
                <w:sz w:val="24"/>
                <w:szCs w:val="24"/>
              </w:rPr>
              <w:t>I</w:t>
            </w:r>
            <w:r w:rsidR="00AA4BF5">
              <w:rPr>
                <w:rFonts w:ascii="Times New Roman" w:hAnsi="Times New Roman" w:cs="Times New Roman"/>
                <w:sz w:val="24"/>
                <w:szCs w:val="24"/>
              </w:rPr>
              <w:t>I ketv.</w:t>
            </w:r>
          </w:p>
        </w:tc>
        <w:tc>
          <w:tcPr>
            <w:tcW w:w="1134" w:type="dxa"/>
            <w:vAlign w:val="center"/>
          </w:tcPr>
          <w:p w:rsidR="00AA4BF5" w:rsidRDefault="00AA4BF5" w:rsidP="00AA4BF5">
            <w:pPr>
              <w:jc w:val="center"/>
              <w:rPr>
                <w:rFonts w:ascii="Times New Roman" w:hAnsi="Times New Roman" w:cs="Times New Roman"/>
                <w:sz w:val="24"/>
                <w:szCs w:val="24"/>
              </w:rPr>
            </w:pPr>
          </w:p>
        </w:tc>
        <w:tc>
          <w:tcPr>
            <w:tcW w:w="1804" w:type="dxa"/>
            <w:shd w:val="clear" w:color="auto" w:fill="auto"/>
            <w:vAlign w:val="center"/>
          </w:tcPr>
          <w:p w:rsidR="00277170" w:rsidRDefault="00277170" w:rsidP="00277170">
            <w:pPr>
              <w:jc w:val="center"/>
              <w:rPr>
                <w:rFonts w:ascii="Times New Roman" w:hAnsi="Times New Roman" w:cs="Times New Roman"/>
                <w:sz w:val="24"/>
                <w:szCs w:val="24"/>
              </w:rPr>
            </w:pPr>
            <w:r>
              <w:rPr>
                <w:rFonts w:ascii="Times New Roman" w:hAnsi="Times New Roman" w:cs="Times New Roman"/>
                <w:sz w:val="24"/>
                <w:szCs w:val="24"/>
              </w:rPr>
              <w:t>Slaugytoja</w:t>
            </w:r>
          </w:p>
          <w:p w:rsidR="00AA4BF5" w:rsidRDefault="00277170" w:rsidP="00277170">
            <w:pPr>
              <w:jc w:val="center"/>
              <w:rPr>
                <w:rFonts w:ascii="Times New Roman" w:hAnsi="Times New Roman" w:cs="Times New Roman"/>
                <w:sz w:val="24"/>
                <w:szCs w:val="24"/>
              </w:rPr>
            </w:pPr>
            <w:r w:rsidRPr="00157AF1">
              <w:rPr>
                <w:rFonts w:ascii="Times New Roman" w:hAnsi="Times New Roman" w:cs="Times New Roman"/>
                <w:sz w:val="24"/>
                <w:szCs w:val="24"/>
              </w:rPr>
              <w:t>Teresa Voinicka</w:t>
            </w:r>
          </w:p>
        </w:tc>
      </w:tr>
      <w:tr w:rsidR="00651E2D" w:rsidTr="00651E2D">
        <w:trPr>
          <w:trHeight w:val="1223"/>
        </w:trPr>
        <w:tc>
          <w:tcPr>
            <w:tcW w:w="567" w:type="dxa"/>
            <w:vAlign w:val="center"/>
          </w:tcPr>
          <w:p w:rsidR="00651E2D" w:rsidRDefault="00651E2D" w:rsidP="00651E2D">
            <w:pPr>
              <w:rPr>
                <w:rFonts w:ascii="Times New Roman" w:hAnsi="Times New Roman" w:cs="Times New Roman"/>
                <w:sz w:val="24"/>
                <w:szCs w:val="24"/>
              </w:rPr>
            </w:pPr>
            <w:r>
              <w:rPr>
                <w:rFonts w:ascii="Times New Roman" w:hAnsi="Times New Roman" w:cs="Times New Roman"/>
                <w:sz w:val="24"/>
                <w:szCs w:val="24"/>
              </w:rPr>
              <w:t>52.</w:t>
            </w:r>
          </w:p>
        </w:tc>
        <w:tc>
          <w:tcPr>
            <w:tcW w:w="3148" w:type="dxa"/>
            <w:vAlign w:val="center"/>
          </w:tcPr>
          <w:p w:rsidR="00651E2D" w:rsidRDefault="00651E2D" w:rsidP="00651E2D">
            <w:pPr>
              <w:rPr>
                <w:rFonts w:ascii="Times New Roman" w:hAnsi="Times New Roman" w:cs="Times New Roman"/>
                <w:sz w:val="24"/>
                <w:szCs w:val="24"/>
              </w:rPr>
            </w:pPr>
            <w:r>
              <w:rPr>
                <w:rFonts w:ascii="Times New Roman" w:hAnsi="Times New Roman" w:cs="Times New Roman"/>
                <w:sz w:val="24"/>
                <w:szCs w:val="24"/>
              </w:rPr>
              <w:t>Sudaryti mokinių tėvų sąrašus su kontaktais</w:t>
            </w:r>
            <w:r w:rsidR="00790098">
              <w:rPr>
                <w:rFonts w:ascii="Times New Roman" w:hAnsi="Times New Roman" w:cs="Times New Roman"/>
                <w:sz w:val="24"/>
                <w:szCs w:val="24"/>
              </w:rPr>
              <w:t>.</w:t>
            </w:r>
          </w:p>
        </w:tc>
        <w:tc>
          <w:tcPr>
            <w:tcW w:w="2011" w:type="dxa"/>
            <w:vAlign w:val="center"/>
          </w:tcPr>
          <w:p w:rsidR="00651E2D" w:rsidRDefault="00651E2D" w:rsidP="00651E2D">
            <w:pPr>
              <w:jc w:val="center"/>
              <w:rPr>
                <w:rFonts w:ascii="Times New Roman" w:hAnsi="Times New Roman" w:cs="Times New Roman"/>
                <w:sz w:val="24"/>
                <w:szCs w:val="24"/>
              </w:rPr>
            </w:pPr>
            <w:r>
              <w:rPr>
                <w:rFonts w:ascii="Times New Roman" w:hAnsi="Times New Roman" w:cs="Times New Roman"/>
                <w:sz w:val="24"/>
                <w:szCs w:val="24"/>
              </w:rPr>
              <w:t>Sarašo pildymas</w:t>
            </w:r>
          </w:p>
        </w:tc>
        <w:tc>
          <w:tcPr>
            <w:tcW w:w="1472" w:type="dxa"/>
            <w:vAlign w:val="center"/>
          </w:tcPr>
          <w:p w:rsidR="00651E2D" w:rsidRDefault="00591209" w:rsidP="00651E2D">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51E2D" w:rsidRDefault="00F4268E" w:rsidP="00651E2D">
            <w:pPr>
              <w:jc w:val="center"/>
              <w:rPr>
                <w:rFonts w:ascii="Times New Roman" w:hAnsi="Times New Roman" w:cs="Times New Roman"/>
                <w:sz w:val="24"/>
                <w:szCs w:val="24"/>
              </w:rPr>
            </w:pPr>
            <w:r>
              <w:rPr>
                <w:rFonts w:ascii="Times New Roman" w:hAnsi="Times New Roman" w:cs="Times New Roman"/>
                <w:sz w:val="24"/>
                <w:szCs w:val="24"/>
              </w:rPr>
              <w:t>I</w:t>
            </w:r>
            <w:r w:rsidR="00651E2D">
              <w:rPr>
                <w:rFonts w:ascii="Times New Roman" w:hAnsi="Times New Roman" w:cs="Times New Roman"/>
                <w:sz w:val="24"/>
                <w:szCs w:val="24"/>
              </w:rPr>
              <w:t>I ketv.</w:t>
            </w:r>
          </w:p>
        </w:tc>
        <w:tc>
          <w:tcPr>
            <w:tcW w:w="1134" w:type="dxa"/>
            <w:vAlign w:val="center"/>
          </w:tcPr>
          <w:p w:rsidR="00651E2D" w:rsidRDefault="00651E2D" w:rsidP="00651E2D">
            <w:pPr>
              <w:jc w:val="center"/>
              <w:rPr>
                <w:rFonts w:ascii="Times New Roman" w:hAnsi="Times New Roman" w:cs="Times New Roman"/>
                <w:sz w:val="24"/>
                <w:szCs w:val="24"/>
              </w:rPr>
            </w:pPr>
          </w:p>
        </w:tc>
        <w:tc>
          <w:tcPr>
            <w:tcW w:w="1134" w:type="dxa"/>
            <w:vAlign w:val="center"/>
          </w:tcPr>
          <w:p w:rsidR="00651E2D" w:rsidRDefault="00F4268E" w:rsidP="00790098">
            <w:pPr>
              <w:jc w:val="center"/>
              <w:rPr>
                <w:rFonts w:ascii="Times New Roman" w:hAnsi="Times New Roman" w:cs="Times New Roman"/>
                <w:sz w:val="24"/>
                <w:szCs w:val="24"/>
              </w:rPr>
            </w:pPr>
            <w:r>
              <w:rPr>
                <w:rFonts w:ascii="Times New Roman" w:hAnsi="Times New Roman" w:cs="Times New Roman"/>
                <w:sz w:val="24"/>
                <w:szCs w:val="24"/>
              </w:rPr>
              <w:t>I</w:t>
            </w:r>
            <w:r w:rsidR="00651E2D">
              <w:rPr>
                <w:rFonts w:ascii="Times New Roman" w:hAnsi="Times New Roman" w:cs="Times New Roman"/>
                <w:sz w:val="24"/>
                <w:szCs w:val="24"/>
              </w:rPr>
              <w:t>I ketv.</w:t>
            </w:r>
          </w:p>
        </w:tc>
        <w:tc>
          <w:tcPr>
            <w:tcW w:w="1134" w:type="dxa"/>
            <w:vAlign w:val="center"/>
          </w:tcPr>
          <w:p w:rsidR="00651E2D" w:rsidRDefault="00651E2D" w:rsidP="00651E2D">
            <w:pPr>
              <w:jc w:val="center"/>
              <w:rPr>
                <w:rFonts w:ascii="Times New Roman" w:hAnsi="Times New Roman" w:cs="Times New Roman"/>
                <w:sz w:val="24"/>
                <w:szCs w:val="24"/>
              </w:rPr>
            </w:pPr>
          </w:p>
        </w:tc>
        <w:tc>
          <w:tcPr>
            <w:tcW w:w="1134" w:type="dxa"/>
            <w:vAlign w:val="center"/>
          </w:tcPr>
          <w:p w:rsidR="00651E2D" w:rsidRDefault="00651E2D" w:rsidP="00790098">
            <w:pPr>
              <w:jc w:val="center"/>
              <w:rPr>
                <w:rFonts w:ascii="Times New Roman" w:hAnsi="Times New Roman" w:cs="Times New Roman"/>
                <w:sz w:val="24"/>
                <w:szCs w:val="24"/>
              </w:rPr>
            </w:pPr>
            <w:r>
              <w:rPr>
                <w:rFonts w:ascii="Times New Roman" w:hAnsi="Times New Roman" w:cs="Times New Roman"/>
                <w:sz w:val="24"/>
                <w:szCs w:val="24"/>
              </w:rPr>
              <w:t>I</w:t>
            </w:r>
            <w:r w:rsidR="00F4268E">
              <w:rPr>
                <w:rFonts w:ascii="Times New Roman" w:hAnsi="Times New Roman" w:cs="Times New Roman"/>
                <w:sz w:val="24"/>
                <w:szCs w:val="24"/>
              </w:rPr>
              <w:t>I</w:t>
            </w:r>
            <w:r>
              <w:rPr>
                <w:rFonts w:ascii="Times New Roman" w:hAnsi="Times New Roman" w:cs="Times New Roman"/>
                <w:sz w:val="24"/>
                <w:szCs w:val="24"/>
              </w:rPr>
              <w:t xml:space="preserve"> ketv.</w:t>
            </w:r>
          </w:p>
        </w:tc>
        <w:tc>
          <w:tcPr>
            <w:tcW w:w="1134" w:type="dxa"/>
            <w:vAlign w:val="center"/>
          </w:tcPr>
          <w:p w:rsidR="00651E2D" w:rsidRDefault="00651E2D" w:rsidP="00651E2D">
            <w:pPr>
              <w:jc w:val="center"/>
              <w:rPr>
                <w:rFonts w:ascii="Times New Roman" w:hAnsi="Times New Roman" w:cs="Times New Roman"/>
                <w:sz w:val="24"/>
                <w:szCs w:val="24"/>
              </w:rPr>
            </w:pPr>
          </w:p>
        </w:tc>
        <w:tc>
          <w:tcPr>
            <w:tcW w:w="1804" w:type="dxa"/>
            <w:shd w:val="clear" w:color="auto" w:fill="auto"/>
            <w:vAlign w:val="center"/>
          </w:tcPr>
          <w:p w:rsidR="00666969" w:rsidRDefault="00666969" w:rsidP="00666969">
            <w:pPr>
              <w:jc w:val="center"/>
              <w:rPr>
                <w:rFonts w:ascii="Times New Roman" w:hAnsi="Times New Roman" w:cs="Times New Roman"/>
                <w:sz w:val="24"/>
                <w:szCs w:val="24"/>
              </w:rPr>
            </w:pPr>
            <w:r>
              <w:rPr>
                <w:rFonts w:ascii="Times New Roman" w:hAnsi="Times New Roman" w:cs="Times New Roman"/>
                <w:sz w:val="24"/>
                <w:szCs w:val="24"/>
              </w:rPr>
              <w:t>Direktoriaus pavaduotoja ūkio reikalams</w:t>
            </w:r>
          </w:p>
          <w:p w:rsidR="00651E2D" w:rsidRDefault="00666969" w:rsidP="00666969">
            <w:pPr>
              <w:jc w:val="center"/>
              <w:rPr>
                <w:rFonts w:ascii="Times New Roman" w:hAnsi="Times New Roman" w:cs="Times New Roman"/>
                <w:sz w:val="24"/>
                <w:szCs w:val="24"/>
              </w:rPr>
            </w:pPr>
            <w:r w:rsidRPr="008570AE">
              <w:rPr>
                <w:rFonts w:ascii="Times New Roman" w:hAnsi="Times New Roman" w:cs="Times New Roman"/>
                <w:sz w:val="24"/>
                <w:szCs w:val="24"/>
              </w:rPr>
              <w:t>Irena Andrašiūnienė</w:t>
            </w:r>
          </w:p>
        </w:tc>
      </w:tr>
    </w:tbl>
    <w:p w:rsidR="00717F5D" w:rsidRDefault="00717F5D" w:rsidP="00856D90">
      <w:pPr>
        <w:spacing w:after="0" w:line="240" w:lineRule="auto"/>
        <w:rPr>
          <w:rFonts w:ascii="Times New Roman" w:hAnsi="Times New Roman" w:cs="Times New Roman"/>
          <w:sz w:val="24"/>
          <w:szCs w:val="24"/>
        </w:rPr>
      </w:pPr>
    </w:p>
    <w:p w:rsidR="00802758" w:rsidRPr="00A937EC" w:rsidRDefault="00802758" w:rsidP="00C63035">
      <w:pPr>
        <w:spacing w:line="240" w:lineRule="auto"/>
        <w:jc w:val="center"/>
        <w:rPr>
          <w:rFonts w:ascii="Times New Roman" w:hAnsi="Times New Roman"/>
          <w:b/>
          <w:sz w:val="24"/>
          <w:szCs w:val="24"/>
        </w:rPr>
      </w:pPr>
      <w:bookmarkStart w:id="0" w:name="_GoBack"/>
      <w:bookmarkEnd w:id="0"/>
      <w:r w:rsidRPr="00A937EC">
        <w:rPr>
          <w:rFonts w:ascii="Times New Roman" w:hAnsi="Times New Roman"/>
          <w:b/>
          <w:sz w:val="24"/>
          <w:szCs w:val="24"/>
        </w:rPr>
        <w:lastRenderedPageBreak/>
        <w:t>Plano pakeitimų, taisymų lentelė (pildoma tik tada, kai yra keičiamas arba taisomas Ekstremalių situacijų prevencijos priemonių planas)</w:t>
      </w:r>
      <w:r>
        <w:rPr>
          <w:rFonts w:ascii="Times New Roman" w:hAnsi="Times New Roman"/>
          <w:b/>
          <w:sz w:val="24"/>
          <w:szCs w:val="24"/>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679"/>
        <w:gridCol w:w="4631"/>
        <w:gridCol w:w="2863"/>
        <w:gridCol w:w="4576"/>
      </w:tblGrid>
      <w:tr w:rsidR="00802758" w:rsidRPr="00F90B02" w:rsidTr="00CA0778">
        <w:trPr>
          <w:trHeight w:val="538"/>
          <w:jc w:val="center"/>
        </w:trPr>
        <w:tc>
          <w:tcPr>
            <w:tcW w:w="703" w:type="dxa"/>
            <w:shd w:val="clear" w:color="auto" w:fill="auto"/>
            <w:vAlign w:val="center"/>
          </w:tcPr>
          <w:p w:rsidR="00802758" w:rsidRPr="00F90B02" w:rsidRDefault="00802758" w:rsidP="008B5A2B">
            <w:pPr>
              <w:spacing w:after="0" w:line="240" w:lineRule="auto"/>
              <w:rPr>
                <w:rFonts w:ascii="Times New Roman" w:hAnsi="Times New Roman"/>
                <w:b/>
                <w:sz w:val="24"/>
                <w:szCs w:val="24"/>
              </w:rPr>
            </w:pPr>
            <w:r w:rsidRPr="00F90B02">
              <w:rPr>
                <w:rFonts w:ascii="Times New Roman" w:hAnsi="Times New Roman"/>
                <w:b/>
                <w:sz w:val="24"/>
                <w:szCs w:val="24"/>
              </w:rPr>
              <w:t>Eilės Nr.</w:t>
            </w:r>
          </w:p>
        </w:tc>
        <w:tc>
          <w:tcPr>
            <w:tcW w:w="16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r w:rsidRPr="00F90B02">
              <w:rPr>
                <w:rFonts w:ascii="Times New Roman" w:hAnsi="Times New Roman"/>
                <w:b/>
                <w:sz w:val="24"/>
                <w:szCs w:val="24"/>
              </w:rPr>
              <w:t>Keitimo, pildymo data</w:t>
            </w:r>
          </w:p>
        </w:tc>
        <w:tc>
          <w:tcPr>
            <w:tcW w:w="4634"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r w:rsidRPr="00F90B02">
              <w:rPr>
                <w:rFonts w:ascii="Times New Roman" w:hAnsi="Times New Roman"/>
                <w:b/>
                <w:sz w:val="24"/>
                <w:szCs w:val="24"/>
              </w:rPr>
              <w:t>Keičiamas, pildomas punktas</w:t>
            </w:r>
          </w:p>
        </w:tc>
        <w:tc>
          <w:tcPr>
            <w:tcW w:w="2864" w:type="dxa"/>
            <w:shd w:val="clear" w:color="auto" w:fill="auto"/>
            <w:vAlign w:val="center"/>
          </w:tcPr>
          <w:p w:rsidR="00802758" w:rsidRPr="00F90B02" w:rsidRDefault="000B34C8" w:rsidP="008B5A2B">
            <w:pPr>
              <w:spacing w:after="0" w:line="240" w:lineRule="auto"/>
              <w:jc w:val="center"/>
              <w:rPr>
                <w:rFonts w:ascii="Times New Roman" w:hAnsi="Times New Roman"/>
                <w:b/>
                <w:sz w:val="24"/>
                <w:szCs w:val="24"/>
              </w:rPr>
            </w:pPr>
            <w:r>
              <w:rPr>
                <w:rFonts w:ascii="Times New Roman" w:hAnsi="Times New Roman"/>
                <w:b/>
                <w:sz w:val="24"/>
                <w:szCs w:val="24"/>
              </w:rPr>
              <w:t>Keičiančio asmens Vardas, Pavardė</w:t>
            </w:r>
          </w:p>
        </w:tc>
        <w:tc>
          <w:tcPr>
            <w:tcW w:w="45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r w:rsidRPr="00F90B02">
              <w:rPr>
                <w:rFonts w:ascii="Times New Roman" w:hAnsi="Times New Roman"/>
                <w:b/>
                <w:sz w:val="24"/>
                <w:szCs w:val="24"/>
              </w:rPr>
              <w:t>Pastabos</w:t>
            </w:r>
          </w:p>
        </w:tc>
      </w:tr>
      <w:tr w:rsidR="00802758" w:rsidRPr="00F90B02" w:rsidTr="00CA0778">
        <w:trPr>
          <w:trHeight w:val="1659"/>
          <w:jc w:val="center"/>
        </w:trPr>
        <w:tc>
          <w:tcPr>
            <w:tcW w:w="703" w:type="dxa"/>
            <w:shd w:val="clear" w:color="auto" w:fill="auto"/>
            <w:vAlign w:val="center"/>
          </w:tcPr>
          <w:p w:rsidR="00802758" w:rsidRPr="00F90B02" w:rsidRDefault="00802758" w:rsidP="008B5A2B">
            <w:pPr>
              <w:spacing w:after="0" w:line="240" w:lineRule="auto"/>
              <w:jc w:val="center"/>
              <w:rPr>
                <w:rFonts w:ascii="Times New Roman" w:hAnsi="Times New Roman"/>
                <w:sz w:val="24"/>
                <w:szCs w:val="24"/>
              </w:rPr>
            </w:pPr>
            <w:r w:rsidRPr="00F90B02">
              <w:rPr>
                <w:rFonts w:ascii="Times New Roman" w:hAnsi="Times New Roman"/>
                <w:sz w:val="24"/>
                <w:szCs w:val="24"/>
              </w:rPr>
              <w:t>1.</w:t>
            </w:r>
          </w:p>
        </w:tc>
        <w:tc>
          <w:tcPr>
            <w:tcW w:w="1679" w:type="dxa"/>
            <w:shd w:val="clear" w:color="auto" w:fill="auto"/>
            <w:vAlign w:val="center"/>
          </w:tcPr>
          <w:p w:rsidR="00802758" w:rsidRPr="00F27EF6" w:rsidRDefault="00802758" w:rsidP="008B5A2B">
            <w:pPr>
              <w:spacing w:after="0" w:line="240" w:lineRule="auto"/>
              <w:rPr>
                <w:rFonts w:ascii="Times New Roman" w:hAnsi="Times New Roman"/>
                <w:sz w:val="24"/>
                <w:szCs w:val="24"/>
              </w:rPr>
            </w:pPr>
          </w:p>
        </w:tc>
        <w:tc>
          <w:tcPr>
            <w:tcW w:w="4634" w:type="dxa"/>
            <w:shd w:val="clear" w:color="auto" w:fill="auto"/>
            <w:vAlign w:val="center"/>
          </w:tcPr>
          <w:p w:rsidR="00802758" w:rsidRPr="00F27EF6" w:rsidRDefault="00802758" w:rsidP="008B5A2B">
            <w:pPr>
              <w:spacing w:after="0" w:line="240" w:lineRule="auto"/>
              <w:jc w:val="center"/>
              <w:rPr>
                <w:rFonts w:ascii="Times New Roman" w:hAnsi="Times New Roman"/>
                <w:sz w:val="24"/>
                <w:szCs w:val="24"/>
              </w:rPr>
            </w:pPr>
          </w:p>
        </w:tc>
        <w:tc>
          <w:tcPr>
            <w:tcW w:w="2864" w:type="dxa"/>
            <w:shd w:val="clear" w:color="auto" w:fill="auto"/>
            <w:vAlign w:val="center"/>
          </w:tcPr>
          <w:p w:rsidR="00802758" w:rsidRPr="00F27EF6" w:rsidRDefault="00802758" w:rsidP="008B5A2B">
            <w:pPr>
              <w:spacing w:after="0" w:line="240" w:lineRule="auto"/>
              <w:jc w:val="center"/>
              <w:rPr>
                <w:rFonts w:ascii="Times New Roman" w:hAnsi="Times New Roman"/>
                <w:sz w:val="24"/>
                <w:szCs w:val="24"/>
              </w:rPr>
            </w:pPr>
          </w:p>
        </w:tc>
        <w:tc>
          <w:tcPr>
            <w:tcW w:w="4579" w:type="dxa"/>
            <w:shd w:val="clear" w:color="auto" w:fill="auto"/>
            <w:vAlign w:val="center"/>
          </w:tcPr>
          <w:p w:rsidR="00802758" w:rsidRPr="00F27EF6" w:rsidRDefault="00802758" w:rsidP="008B5A2B">
            <w:pPr>
              <w:spacing w:after="0" w:line="240" w:lineRule="auto"/>
              <w:jc w:val="center"/>
              <w:rPr>
                <w:rFonts w:ascii="Times New Roman" w:hAnsi="Times New Roman"/>
                <w:sz w:val="24"/>
                <w:szCs w:val="24"/>
              </w:rPr>
            </w:pPr>
          </w:p>
        </w:tc>
      </w:tr>
      <w:tr w:rsidR="00802758" w:rsidRPr="00F90B02" w:rsidTr="00CA0778">
        <w:trPr>
          <w:trHeight w:val="1913"/>
          <w:jc w:val="center"/>
        </w:trPr>
        <w:tc>
          <w:tcPr>
            <w:tcW w:w="703" w:type="dxa"/>
            <w:shd w:val="clear" w:color="auto" w:fill="auto"/>
            <w:vAlign w:val="center"/>
          </w:tcPr>
          <w:p w:rsidR="00802758" w:rsidRPr="00F90B02" w:rsidRDefault="00802758" w:rsidP="008B5A2B">
            <w:pPr>
              <w:spacing w:after="0" w:line="240" w:lineRule="auto"/>
              <w:jc w:val="center"/>
              <w:rPr>
                <w:rFonts w:ascii="Times New Roman" w:hAnsi="Times New Roman"/>
                <w:sz w:val="24"/>
                <w:szCs w:val="24"/>
              </w:rPr>
            </w:pPr>
            <w:r w:rsidRPr="00F90B02">
              <w:rPr>
                <w:rFonts w:ascii="Times New Roman" w:hAnsi="Times New Roman"/>
                <w:sz w:val="24"/>
                <w:szCs w:val="24"/>
              </w:rPr>
              <w:t>2.</w:t>
            </w:r>
          </w:p>
        </w:tc>
        <w:tc>
          <w:tcPr>
            <w:tcW w:w="16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02758">
            <w:pPr>
              <w:spacing w:after="0" w:line="240" w:lineRule="auto"/>
              <w:rPr>
                <w:rFonts w:ascii="Times New Roman" w:hAnsi="Times New Roman"/>
                <w:b/>
                <w:sz w:val="24"/>
                <w:szCs w:val="24"/>
              </w:rPr>
            </w:pPr>
          </w:p>
        </w:tc>
        <w:tc>
          <w:tcPr>
            <w:tcW w:w="4634"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c>
          <w:tcPr>
            <w:tcW w:w="2864"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c>
          <w:tcPr>
            <w:tcW w:w="45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r>
      <w:tr w:rsidR="00802758" w:rsidRPr="00F90B02" w:rsidTr="0063154F">
        <w:trPr>
          <w:trHeight w:val="2197"/>
          <w:jc w:val="center"/>
        </w:trPr>
        <w:tc>
          <w:tcPr>
            <w:tcW w:w="703" w:type="dxa"/>
            <w:shd w:val="clear" w:color="auto" w:fill="auto"/>
            <w:vAlign w:val="center"/>
          </w:tcPr>
          <w:p w:rsidR="00802758" w:rsidRPr="00F90B02" w:rsidRDefault="00802758" w:rsidP="008B5A2B">
            <w:pPr>
              <w:spacing w:after="0" w:line="240" w:lineRule="auto"/>
              <w:jc w:val="center"/>
              <w:rPr>
                <w:rFonts w:ascii="Times New Roman" w:hAnsi="Times New Roman"/>
                <w:sz w:val="24"/>
                <w:szCs w:val="24"/>
              </w:rPr>
            </w:pPr>
            <w:r w:rsidRPr="00F90B02">
              <w:rPr>
                <w:rFonts w:ascii="Times New Roman" w:hAnsi="Times New Roman"/>
                <w:sz w:val="24"/>
                <w:szCs w:val="24"/>
              </w:rPr>
              <w:t>3.</w:t>
            </w:r>
          </w:p>
        </w:tc>
        <w:tc>
          <w:tcPr>
            <w:tcW w:w="16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02758">
            <w:pPr>
              <w:spacing w:after="0" w:line="240" w:lineRule="auto"/>
              <w:rPr>
                <w:rFonts w:ascii="Times New Roman" w:hAnsi="Times New Roman"/>
                <w:b/>
                <w:sz w:val="24"/>
                <w:szCs w:val="24"/>
              </w:rPr>
            </w:pPr>
          </w:p>
        </w:tc>
        <w:tc>
          <w:tcPr>
            <w:tcW w:w="4634" w:type="dxa"/>
            <w:tcBorders>
              <w:bottom w:val="single" w:sz="4" w:space="0" w:color="auto"/>
            </w:tcBorders>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02758">
            <w:pPr>
              <w:spacing w:after="0" w:line="240" w:lineRule="auto"/>
              <w:rPr>
                <w:rFonts w:ascii="Times New Roman" w:hAnsi="Times New Roman"/>
                <w:b/>
                <w:sz w:val="24"/>
                <w:szCs w:val="24"/>
              </w:rPr>
            </w:pPr>
          </w:p>
        </w:tc>
        <w:tc>
          <w:tcPr>
            <w:tcW w:w="2864"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c>
          <w:tcPr>
            <w:tcW w:w="4579" w:type="dxa"/>
            <w:tcBorders>
              <w:bottom w:val="single" w:sz="4" w:space="0" w:color="auto"/>
            </w:tcBorders>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r>
      <w:tr w:rsidR="00802758" w:rsidRPr="00F90B02" w:rsidTr="0063154F">
        <w:trPr>
          <w:trHeight w:val="1900"/>
          <w:jc w:val="center"/>
        </w:trPr>
        <w:tc>
          <w:tcPr>
            <w:tcW w:w="703" w:type="dxa"/>
            <w:shd w:val="clear" w:color="auto" w:fill="auto"/>
            <w:vAlign w:val="center"/>
          </w:tcPr>
          <w:p w:rsidR="00802758" w:rsidRPr="00F90B02" w:rsidRDefault="00802758" w:rsidP="008B5A2B">
            <w:pPr>
              <w:spacing w:after="0" w:line="240" w:lineRule="auto"/>
              <w:jc w:val="center"/>
              <w:rPr>
                <w:rFonts w:ascii="Times New Roman" w:hAnsi="Times New Roman"/>
                <w:sz w:val="24"/>
                <w:szCs w:val="24"/>
              </w:rPr>
            </w:pPr>
            <w:r w:rsidRPr="00F90B02">
              <w:rPr>
                <w:rFonts w:ascii="Times New Roman" w:hAnsi="Times New Roman"/>
                <w:sz w:val="24"/>
                <w:szCs w:val="24"/>
              </w:rPr>
              <w:t>4.</w:t>
            </w:r>
          </w:p>
        </w:tc>
        <w:tc>
          <w:tcPr>
            <w:tcW w:w="1679"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p w:rsidR="00802758" w:rsidRPr="00F90B02" w:rsidRDefault="00802758" w:rsidP="00802758">
            <w:pPr>
              <w:spacing w:after="0" w:line="240" w:lineRule="auto"/>
              <w:rPr>
                <w:rFonts w:ascii="Times New Roman" w:hAnsi="Times New Roman"/>
                <w:b/>
                <w:sz w:val="24"/>
                <w:szCs w:val="24"/>
              </w:rPr>
            </w:pPr>
          </w:p>
          <w:p w:rsidR="00802758" w:rsidRPr="00F90B02" w:rsidRDefault="00802758" w:rsidP="008B5A2B">
            <w:pPr>
              <w:spacing w:after="0" w:line="240" w:lineRule="auto"/>
              <w:jc w:val="center"/>
              <w:rPr>
                <w:rFonts w:ascii="Times New Roman" w:hAnsi="Times New Roman"/>
                <w:b/>
                <w:sz w:val="24"/>
                <w:szCs w:val="24"/>
              </w:rPr>
            </w:pPr>
          </w:p>
        </w:tc>
        <w:tc>
          <w:tcPr>
            <w:tcW w:w="4634" w:type="dxa"/>
            <w:tcBorders>
              <w:bottom w:val="single" w:sz="4" w:space="0" w:color="auto"/>
            </w:tcBorders>
            <w:shd w:val="clear" w:color="auto" w:fill="auto"/>
            <w:vAlign w:val="center"/>
          </w:tcPr>
          <w:p w:rsidR="00802758" w:rsidRPr="00F90B02" w:rsidRDefault="00802758" w:rsidP="008B5A2B">
            <w:pPr>
              <w:spacing w:after="0" w:line="240" w:lineRule="auto"/>
              <w:rPr>
                <w:rFonts w:ascii="Times New Roman" w:hAnsi="Times New Roman"/>
                <w:b/>
                <w:sz w:val="24"/>
                <w:szCs w:val="24"/>
              </w:rPr>
            </w:pPr>
          </w:p>
        </w:tc>
        <w:tc>
          <w:tcPr>
            <w:tcW w:w="2864" w:type="dxa"/>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c>
          <w:tcPr>
            <w:tcW w:w="4579" w:type="dxa"/>
            <w:tcBorders>
              <w:bottom w:val="single" w:sz="4" w:space="0" w:color="auto"/>
            </w:tcBorders>
            <w:shd w:val="clear" w:color="auto" w:fill="auto"/>
            <w:vAlign w:val="center"/>
          </w:tcPr>
          <w:p w:rsidR="00802758" w:rsidRPr="00F90B02" w:rsidRDefault="00802758" w:rsidP="008B5A2B">
            <w:pPr>
              <w:spacing w:after="0" w:line="240" w:lineRule="auto"/>
              <w:jc w:val="center"/>
              <w:rPr>
                <w:rFonts w:ascii="Times New Roman" w:hAnsi="Times New Roman"/>
                <w:b/>
                <w:sz w:val="24"/>
                <w:szCs w:val="24"/>
              </w:rPr>
            </w:pPr>
          </w:p>
        </w:tc>
      </w:tr>
    </w:tbl>
    <w:p w:rsidR="00802758" w:rsidRPr="00757D46" w:rsidRDefault="00802758" w:rsidP="00BF3CBC">
      <w:pPr>
        <w:spacing w:after="0" w:line="240" w:lineRule="auto"/>
        <w:jc w:val="both"/>
        <w:rPr>
          <w:rFonts w:ascii="Times New Roman" w:hAnsi="Times New Roman" w:cs="Times New Roman"/>
          <w:sz w:val="24"/>
          <w:szCs w:val="24"/>
        </w:rPr>
      </w:pPr>
    </w:p>
    <w:sectPr w:rsidR="00802758" w:rsidRPr="00757D46" w:rsidSect="00513E44">
      <w:headerReference w:type="default" r:id="rId8"/>
      <w:footerReference w:type="first" r:id="rId9"/>
      <w:pgSz w:w="16838" w:h="11906" w:orient="landscape" w:code="9"/>
      <w:pgMar w:top="426" w:right="1080" w:bottom="990" w:left="1080" w:header="426"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F1F" w:rsidRDefault="003D3F1F" w:rsidP="00CA0778">
      <w:pPr>
        <w:spacing w:after="0" w:line="240" w:lineRule="auto"/>
      </w:pPr>
      <w:r>
        <w:separator/>
      </w:r>
    </w:p>
  </w:endnote>
  <w:endnote w:type="continuationSeparator" w:id="0">
    <w:p w:rsidR="003D3F1F" w:rsidRDefault="003D3F1F" w:rsidP="00CA0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8920047"/>
      <w:docPartObj>
        <w:docPartGallery w:val="Page Numbers (Bottom of Page)"/>
        <w:docPartUnique/>
      </w:docPartObj>
    </w:sdtPr>
    <w:sdtEndPr>
      <w:rPr>
        <w:noProof/>
      </w:rPr>
    </w:sdtEndPr>
    <w:sdtContent>
      <w:p w:rsidR="00666969" w:rsidRDefault="00666969">
        <w:pPr>
          <w:pStyle w:val="Footer"/>
          <w:jc w:val="center"/>
        </w:pPr>
        <w:r>
          <w:fldChar w:fldCharType="begin"/>
        </w:r>
        <w:r>
          <w:instrText xml:space="preserve"> PAGE   \* MERGEFORMAT </w:instrText>
        </w:r>
        <w:r>
          <w:fldChar w:fldCharType="separate"/>
        </w:r>
        <w:r w:rsidR="006E1EF0">
          <w:rPr>
            <w:noProof/>
          </w:rPr>
          <w:t>1</w:t>
        </w:r>
        <w:r>
          <w:rPr>
            <w:noProof/>
          </w:rPr>
          <w:fldChar w:fldCharType="end"/>
        </w:r>
      </w:p>
    </w:sdtContent>
  </w:sdt>
  <w:p w:rsidR="00666969" w:rsidRDefault="00666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F1F" w:rsidRDefault="003D3F1F" w:rsidP="00CA0778">
      <w:pPr>
        <w:spacing w:after="0" w:line="240" w:lineRule="auto"/>
      </w:pPr>
      <w:r>
        <w:separator/>
      </w:r>
    </w:p>
  </w:footnote>
  <w:footnote w:type="continuationSeparator" w:id="0">
    <w:p w:rsidR="003D3F1F" w:rsidRDefault="003D3F1F" w:rsidP="00CA0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969" w:rsidRPr="007C1DFC" w:rsidRDefault="00666969" w:rsidP="007C1DFC">
    <w:pPr>
      <w:tabs>
        <w:tab w:val="center" w:pos="4986"/>
        <w:tab w:val="right" w:pos="9972"/>
      </w:tabs>
      <w:spacing w:after="0" w:line="240" w:lineRule="auto"/>
      <w:rPr>
        <w:rFonts w:ascii="Times New Roman" w:eastAsia="Times New Roman" w:hAnsi="Times New Roman" w:cs="Times New Roman"/>
        <w:color w:val="A6A6A6"/>
        <w:sz w:val="24"/>
        <w:szCs w:val="20"/>
      </w:rPr>
    </w:pPr>
    <w:bookmarkStart w:id="1" w:name="_Hlk67953844"/>
    <w:r w:rsidRPr="007C1DFC">
      <w:rPr>
        <w:rFonts w:ascii="Times New Roman" w:eastAsia="Times New Roman" w:hAnsi="Times New Roman" w:cs="Times New Roman"/>
        <w:color w:val="A6A6A6"/>
        <w:sz w:val="24"/>
        <w:szCs w:val="20"/>
      </w:rPr>
      <w:t>Vilniaus „Žaros“ gimnazijos</w:t>
    </w:r>
  </w:p>
  <w:p w:rsidR="00666969" w:rsidRPr="007C1DFC" w:rsidRDefault="00666969" w:rsidP="007C1DFC">
    <w:pPr>
      <w:tabs>
        <w:tab w:val="center" w:pos="4986"/>
        <w:tab w:val="right" w:pos="9972"/>
      </w:tabs>
      <w:spacing w:after="0" w:line="240" w:lineRule="auto"/>
      <w:rPr>
        <w:rFonts w:ascii="Times New Roman" w:eastAsia="Times New Roman" w:hAnsi="Times New Roman" w:cs="Times New Roman"/>
        <w:color w:val="A6A6A6"/>
        <w:sz w:val="24"/>
        <w:szCs w:val="20"/>
      </w:rPr>
    </w:pPr>
    <w:r w:rsidRPr="007C1DFC">
      <w:rPr>
        <w:rFonts w:ascii="Times New Roman" w:eastAsia="Times New Roman" w:hAnsi="Times New Roman" w:cs="Times New Roman"/>
        <w:color w:val="A6A6A6"/>
        <w:sz w:val="24"/>
        <w:szCs w:val="20"/>
      </w:rPr>
      <w:t>Į.k. 190007910</w:t>
    </w:r>
  </w:p>
  <w:bookmarkEnd w:id="1"/>
  <w:p w:rsidR="00666969" w:rsidRPr="007C1DFC" w:rsidRDefault="00666969" w:rsidP="007C1DFC">
    <w:pPr>
      <w:tabs>
        <w:tab w:val="center" w:pos="4986"/>
        <w:tab w:val="right" w:pos="9972"/>
      </w:tabs>
      <w:spacing w:after="0" w:line="240" w:lineRule="auto"/>
      <w:rPr>
        <w:rFonts w:ascii="Times New Roman" w:eastAsia="Times New Roman" w:hAnsi="Times New Roman" w:cs="Times New Roman"/>
      </w:rPr>
    </w:pPr>
    <w:r w:rsidRPr="007C1DFC">
      <w:rPr>
        <w:rFonts w:ascii="Times New Roman" w:eastAsia="Times New Roman" w:hAnsi="Times New Roman" w:cs="Times New Roman"/>
        <w:color w:val="A6A6A6"/>
        <w:sz w:val="24"/>
        <w:szCs w:val="20"/>
      </w:rPr>
      <w:t>Karklėnų g. 13, LT-11223 Vilnius</w:t>
    </w:r>
  </w:p>
  <w:p w:rsidR="00666969" w:rsidRDefault="006669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66A3C"/>
    <w:multiLevelType w:val="hybridMultilevel"/>
    <w:tmpl w:val="38102CE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C036BAD"/>
    <w:multiLevelType w:val="hybridMultilevel"/>
    <w:tmpl w:val="AE7ECE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E8"/>
    <w:rsid w:val="00002294"/>
    <w:rsid w:val="00010427"/>
    <w:rsid w:val="0001620F"/>
    <w:rsid w:val="0002092F"/>
    <w:rsid w:val="000222F1"/>
    <w:rsid w:val="00024A6D"/>
    <w:rsid w:val="00027D8D"/>
    <w:rsid w:val="000344A3"/>
    <w:rsid w:val="00034CD4"/>
    <w:rsid w:val="00040DAD"/>
    <w:rsid w:val="0004118E"/>
    <w:rsid w:val="00050E10"/>
    <w:rsid w:val="00053215"/>
    <w:rsid w:val="00065D0F"/>
    <w:rsid w:val="0007126C"/>
    <w:rsid w:val="00074537"/>
    <w:rsid w:val="000814DD"/>
    <w:rsid w:val="00081ACF"/>
    <w:rsid w:val="00081B1D"/>
    <w:rsid w:val="000836EF"/>
    <w:rsid w:val="000A4BC6"/>
    <w:rsid w:val="000A526B"/>
    <w:rsid w:val="000B0F2A"/>
    <w:rsid w:val="000B1A67"/>
    <w:rsid w:val="000B34C8"/>
    <w:rsid w:val="000B4A16"/>
    <w:rsid w:val="000B5DD5"/>
    <w:rsid w:val="000C3B94"/>
    <w:rsid w:val="000C6364"/>
    <w:rsid w:val="000D2DC1"/>
    <w:rsid w:val="000D5BFC"/>
    <w:rsid w:val="000D6B3E"/>
    <w:rsid w:val="000D74CC"/>
    <w:rsid w:val="000E2559"/>
    <w:rsid w:val="000F0442"/>
    <w:rsid w:val="000F317F"/>
    <w:rsid w:val="000F5678"/>
    <w:rsid w:val="000F6821"/>
    <w:rsid w:val="00100FE9"/>
    <w:rsid w:val="00106489"/>
    <w:rsid w:val="0010788C"/>
    <w:rsid w:val="00111CDF"/>
    <w:rsid w:val="00116404"/>
    <w:rsid w:val="00120E8B"/>
    <w:rsid w:val="001235AA"/>
    <w:rsid w:val="00125A88"/>
    <w:rsid w:val="0012718F"/>
    <w:rsid w:val="00132269"/>
    <w:rsid w:val="00137FE1"/>
    <w:rsid w:val="00144756"/>
    <w:rsid w:val="001479A7"/>
    <w:rsid w:val="00147F90"/>
    <w:rsid w:val="00151C36"/>
    <w:rsid w:val="00152FDC"/>
    <w:rsid w:val="001559B3"/>
    <w:rsid w:val="00156317"/>
    <w:rsid w:val="00162523"/>
    <w:rsid w:val="00170C2F"/>
    <w:rsid w:val="001720C7"/>
    <w:rsid w:val="00172E58"/>
    <w:rsid w:val="001808AA"/>
    <w:rsid w:val="00180FDE"/>
    <w:rsid w:val="0018515C"/>
    <w:rsid w:val="0019069B"/>
    <w:rsid w:val="001B1B93"/>
    <w:rsid w:val="001C3CB7"/>
    <w:rsid w:val="001C5F70"/>
    <w:rsid w:val="001C6E4E"/>
    <w:rsid w:val="001D0338"/>
    <w:rsid w:val="001D675B"/>
    <w:rsid w:val="001E02B8"/>
    <w:rsid w:val="001E0CFE"/>
    <w:rsid w:val="001E1233"/>
    <w:rsid w:val="001E14CB"/>
    <w:rsid w:val="001E551B"/>
    <w:rsid w:val="001E7A98"/>
    <w:rsid w:val="001F6CDC"/>
    <w:rsid w:val="001F6D74"/>
    <w:rsid w:val="001F7A62"/>
    <w:rsid w:val="00202722"/>
    <w:rsid w:val="00202957"/>
    <w:rsid w:val="00212694"/>
    <w:rsid w:val="002262F0"/>
    <w:rsid w:val="002326A6"/>
    <w:rsid w:val="00232AEE"/>
    <w:rsid w:val="00235B5C"/>
    <w:rsid w:val="00240EB6"/>
    <w:rsid w:val="00242D6B"/>
    <w:rsid w:val="002431AD"/>
    <w:rsid w:val="002449E4"/>
    <w:rsid w:val="00246086"/>
    <w:rsid w:val="0024622E"/>
    <w:rsid w:val="00255BFE"/>
    <w:rsid w:val="002667B7"/>
    <w:rsid w:val="00266BDF"/>
    <w:rsid w:val="0026765B"/>
    <w:rsid w:val="00267D99"/>
    <w:rsid w:val="002766CF"/>
    <w:rsid w:val="00277170"/>
    <w:rsid w:val="002804D4"/>
    <w:rsid w:val="00283D7D"/>
    <w:rsid w:val="00290387"/>
    <w:rsid w:val="00291FC1"/>
    <w:rsid w:val="002943C8"/>
    <w:rsid w:val="00294A58"/>
    <w:rsid w:val="002A18CF"/>
    <w:rsid w:val="002A50B2"/>
    <w:rsid w:val="002A6B0D"/>
    <w:rsid w:val="002B29F1"/>
    <w:rsid w:val="002B2F7F"/>
    <w:rsid w:val="002B493F"/>
    <w:rsid w:val="002B49C8"/>
    <w:rsid w:val="002B4C06"/>
    <w:rsid w:val="002B6CE6"/>
    <w:rsid w:val="002C5695"/>
    <w:rsid w:val="002D37C4"/>
    <w:rsid w:val="002D77A5"/>
    <w:rsid w:val="002E0264"/>
    <w:rsid w:val="002E1E7E"/>
    <w:rsid w:val="002E202F"/>
    <w:rsid w:val="002E30B1"/>
    <w:rsid w:val="002E3E11"/>
    <w:rsid w:val="002E4D9F"/>
    <w:rsid w:val="002F3744"/>
    <w:rsid w:val="002F4076"/>
    <w:rsid w:val="002F7C1C"/>
    <w:rsid w:val="00307FDC"/>
    <w:rsid w:val="00314C13"/>
    <w:rsid w:val="003159A8"/>
    <w:rsid w:val="00323971"/>
    <w:rsid w:val="00324D86"/>
    <w:rsid w:val="00324D98"/>
    <w:rsid w:val="00325364"/>
    <w:rsid w:val="00325701"/>
    <w:rsid w:val="003261D6"/>
    <w:rsid w:val="003330E3"/>
    <w:rsid w:val="003363A6"/>
    <w:rsid w:val="003417E3"/>
    <w:rsid w:val="00341B09"/>
    <w:rsid w:val="00342B6C"/>
    <w:rsid w:val="00343FB2"/>
    <w:rsid w:val="00350123"/>
    <w:rsid w:val="00351FEE"/>
    <w:rsid w:val="00355C4F"/>
    <w:rsid w:val="003567E7"/>
    <w:rsid w:val="003570D6"/>
    <w:rsid w:val="00361EAF"/>
    <w:rsid w:val="0036506B"/>
    <w:rsid w:val="00374823"/>
    <w:rsid w:val="00374C3B"/>
    <w:rsid w:val="00384BED"/>
    <w:rsid w:val="00385899"/>
    <w:rsid w:val="00390501"/>
    <w:rsid w:val="0039199F"/>
    <w:rsid w:val="00397D9C"/>
    <w:rsid w:val="003A085D"/>
    <w:rsid w:val="003A390B"/>
    <w:rsid w:val="003A79A9"/>
    <w:rsid w:val="003A7A32"/>
    <w:rsid w:val="003B1F06"/>
    <w:rsid w:val="003B2BCE"/>
    <w:rsid w:val="003B48BC"/>
    <w:rsid w:val="003C06A3"/>
    <w:rsid w:val="003C0E32"/>
    <w:rsid w:val="003C104B"/>
    <w:rsid w:val="003C11A6"/>
    <w:rsid w:val="003C2A1A"/>
    <w:rsid w:val="003C59BF"/>
    <w:rsid w:val="003C6C8A"/>
    <w:rsid w:val="003D0273"/>
    <w:rsid w:val="003D26F4"/>
    <w:rsid w:val="003D3F1F"/>
    <w:rsid w:val="003D727E"/>
    <w:rsid w:val="003E78A1"/>
    <w:rsid w:val="003F1928"/>
    <w:rsid w:val="003F3B15"/>
    <w:rsid w:val="003F7E31"/>
    <w:rsid w:val="004001A2"/>
    <w:rsid w:val="0040199F"/>
    <w:rsid w:val="00405762"/>
    <w:rsid w:val="00406206"/>
    <w:rsid w:val="00412293"/>
    <w:rsid w:val="00430AE6"/>
    <w:rsid w:val="00431CF5"/>
    <w:rsid w:val="0043393C"/>
    <w:rsid w:val="004344E7"/>
    <w:rsid w:val="004362F1"/>
    <w:rsid w:val="004457DC"/>
    <w:rsid w:val="00452185"/>
    <w:rsid w:val="00452A56"/>
    <w:rsid w:val="00453AD8"/>
    <w:rsid w:val="00456B45"/>
    <w:rsid w:val="00457022"/>
    <w:rsid w:val="004576E7"/>
    <w:rsid w:val="0045795D"/>
    <w:rsid w:val="00463C05"/>
    <w:rsid w:val="00467267"/>
    <w:rsid w:val="00473C45"/>
    <w:rsid w:val="004848BF"/>
    <w:rsid w:val="0049239A"/>
    <w:rsid w:val="004975DB"/>
    <w:rsid w:val="004A1DE7"/>
    <w:rsid w:val="004A47DA"/>
    <w:rsid w:val="004A4ECF"/>
    <w:rsid w:val="004A583C"/>
    <w:rsid w:val="004B1D2C"/>
    <w:rsid w:val="004B4053"/>
    <w:rsid w:val="004B6F2A"/>
    <w:rsid w:val="004C061E"/>
    <w:rsid w:val="004C133E"/>
    <w:rsid w:val="004C72EA"/>
    <w:rsid w:val="004D2337"/>
    <w:rsid w:val="004D2F17"/>
    <w:rsid w:val="004D57DC"/>
    <w:rsid w:val="004D6444"/>
    <w:rsid w:val="004E6D69"/>
    <w:rsid w:val="004F0AAF"/>
    <w:rsid w:val="004F23EF"/>
    <w:rsid w:val="0050244E"/>
    <w:rsid w:val="00503B3B"/>
    <w:rsid w:val="00507E14"/>
    <w:rsid w:val="0051098B"/>
    <w:rsid w:val="00512163"/>
    <w:rsid w:val="00513E44"/>
    <w:rsid w:val="005202FC"/>
    <w:rsid w:val="0052050A"/>
    <w:rsid w:val="00522A3C"/>
    <w:rsid w:val="00525997"/>
    <w:rsid w:val="0053334B"/>
    <w:rsid w:val="00536A31"/>
    <w:rsid w:val="00536B7D"/>
    <w:rsid w:val="00536F7F"/>
    <w:rsid w:val="00541913"/>
    <w:rsid w:val="00546644"/>
    <w:rsid w:val="00552223"/>
    <w:rsid w:val="00555BEB"/>
    <w:rsid w:val="00561638"/>
    <w:rsid w:val="0056358F"/>
    <w:rsid w:val="005654B1"/>
    <w:rsid w:val="00567EB3"/>
    <w:rsid w:val="00570564"/>
    <w:rsid w:val="00573C43"/>
    <w:rsid w:val="00574CC7"/>
    <w:rsid w:val="00576D78"/>
    <w:rsid w:val="00580E30"/>
    <w:rsid w:val="005838D1"/>
    <w:rsid w:val="00591209"/>
    <w:rsid w:val="00591353"/>
    <w:rsid w:val="0059150A"/>
    <w:rsid w:val="005A7C68"/>
    <w:rsid w:val="005A7D26"/>
    <w:rsid w:val="005B4524"/>
    <w:rsid w:val="005B4CD7"/>
    <w:rsid w:val="005B65AC"/>
    <w:rsid w:val="005C3AF4"/>
    <w:rsid w:val="005C4650"/>
    <w:rsid w:val="005C5AE5"/>
    <w:rsid w:val="005D0601"/>
    <w:rsid w:val="005D117B"/>
    <w:rsid w:val="005D6836"/>
    <w:rsid w:val="005E1924"/>
    <w:rsid w:val="005E32A8"/>
    <w:rsid w:val="005E41A6"/>
    <w:rsid w:val="005E5350"/>
    <w:rsid w:val="005F148E"/>
    <w:rsid w:val="005F3464"/>
    <w:rsid w:val="005F493E"/>
    <w:rsid w:val="005F5A6A"/>
    <w:rsid w:val="005F7F66"/>
    <w:rsid w:val="00605706"/>
    <w:rsid w:val="00612607"/>
    <w:rsid w:val="00613ECF"/>
    <w:rsid w:val="00614E75"/>
    <w:rsid w:val="0063154F"/>
    <w:rsid w:val="006319B8"/>
    <w:rsid w:val="00640743"/>
    <w:rsid w:val="006417E2"/>
    <w:rsid w:val="0064216C"/>
    <w:rsid w:val="00647B91"/>
    <w:rsid w:val="00650014"/>
    <w:rsid w:val="00650452"/>
    <w:rsid w:val="00651E2D"/>
    <w:rsid w:val="00652AE0"/>
    <w:rsid w:val="006548EC"/>
    <w:rsid w:val="00656971"/>
    <w:rsid w:val="0065785A"/>
    <w:rsid w:val="00661CCB"/>
    <w:rsid w:val="00661FC2"/>
    <w:rsid w:val="00662572"/>
    <w:rsid w:val="00664DCB"/>
    <w:rsid w:val="00666969"/>
    <w:rsid w:val="00667878"/>
    <w:rsid w:val="00670AA9"/>
    <w:rsid w:val="006724C5"/>
    <w:rsid w:val="00682FF5"/>
    <w:rsid w:val="006848F6"/>
    <w:rsid w:val="00685A2D"/>
    <w:rsid w:val="00687C60"/>
    <w:rsid w:val="0069131E"/>
    <w:rsid w:val="00691C15"/>
    <w:rsid w:val="00693A73"/>
    <w:rsid w:val="006954BC"/>
    <w:rsid w:val="00696826"/>
    <w:rsid w:val="00696E00"/>
    <w:rsid w:val="006A1351"/>
    <w:rsid w:val="006A3F3C"/>
    <w:rsid w:val="006A7265"/>
    <w:rsid w:val="006B0F61"/>
    <w:rsid w:val="006C4264"/>
    <w:rsid w:val="006C6481"/>
    <w:rsid w:val="006C7097"/>
    <w:rsid w:val="006D2741"/>
    <w:rsid w:val="006D384D"/>
    <w:rsid w:val="006D390A"/>
    <w:rsid w:val="006E1607"/>
    <w:rsid w:val="006E1EF0"/>
    <w:rsid w:val="006E20AD"/>
    <w:rsid w:val="006E2F2B"/>
    <w:rsid w:val="006E5A9D"/>
    <w:rsid w:val="006E6C39"/>
    <w:rsid w:val="006F4AC7"/>
    <w:rsid w:val="006F57E4"/>
    <w:rsid w:val="006F5CC0"/>
    <w:rsid w:val="00706AC0"/>
    <w:rsid w:val="00711260"/>
    <w:rsid w:val="00717A8C"/>
    <w:rsid w:val="00717F5D"/>
    <w:rsid w:val="007234C7"/>
    <w:rsid w:val="00726824"/>
    <w:rsid w:val="00726A2E"/>
    <w:rsid w:val="00730665"/>
    <w:rsid w:val="00737BFC"/>
    <w:rsid w:val="00737CA3"/>
    <w:rsid w:val="00740025"/>
    <w:rsid w:val="007472F0"/>
    <w:rsid w:val="00750C7B"/>
    <w:rsid w:val="00751964"/>
    <w:rsid w:val="00751DB3"/>
    <w:rsid w:val="00757D46"/>
    <w:rsid w:val="00762009"/>
    <w:rsid w:val="00766DBD"/>
    <w:rsid w:val="00767601"/>
    <w:rsid w:val="00771850"/>
    <w:rsid w:val="00775695"/>
    <w:rsid w:val="007772CF"/>
    <w:rsid w:val="00783231"/>
    <w:rsid w:val="00783357"/>
    <w:rsid w:val="00790098"/>
    <w:rsid w:val="00792ED7"/>
    <w:rsid w:val="00794AB6"/>
    <w:rsid w:val="00795B2E"/>
    <w:rsid w:val="007A4557"/>
    <w:rsid w:val="007A4AFB"/>
    <w:rsid w:val="007B1A93"/>
    <w:rsid w:val="007B231D"/>
    <w:rsid w:val="007C1DFC"/>
    <w:rsid w:val="007C390D"/>
    <w:rsid w:val="007D07B5"/>
    <w:rsid w:val="007D37CB"/>
    <w:rsid w:val="007D3926"/>
    <w:rsid w:val="007D606E"/>
    <w:rsid w:val="007E2815"/>
    <w:rsid w:val="007E435F"/>
    <w:rsid w:val="007E7090"/>
    <w:rsid w:val="007F335A"/>
    <w:rsid w:val="007F36F8"/>
    <w:rsid w:val="007F37B0"/>
    <w:rsid w:val="00802523"/>
    <w:rsid w:val="00802758"/>
    <w:rsid w:val="008074F0"/>
    <w:rsid w:val="00812903"/>
    <w:rsid w:val="00813C33"/>
    <w:rsid w:val="008154CE"/>
    <w:rsid w:val="00817B79"/>
    <w:rsid w:val="008205DD"/>
    <w:rsid w:val="008209E5"/>
    <w:rsid w:val="00821EF4"/>
    <w:rsid w:val="00822AF2"/>
    <w:rsid w:val="0082647B"/>
    <w:rsid w:val="00833D1E"/>
    <w:rsid w:val="008372BE"/>
    <w:rsid w:val="00846E6B"/>
    <w:rsid w:val="00856D90"/>
    <w:rsid w:val="008570AE"/>
    <w:rsid w:val="00860A45"/>
    <w:rsid w:val="00861213"/>
    <w:rsid w:val="00863259"/>
    <w:rsid w:val="00864C93"/>
    <w:rsid w:val="00870527"/>
    <w:rsid w:val="00876353"/>
    <w:rsid w:val="00885678"/>
    <w:rsid w:val="00890A49"/>
    <w:rsid w:val="00890FB3"/>
    <w:rsid w:val="00893FFA"/>
    <w:rsid w:val="00894C25"/>
    <w:rsid w:val="00895430"/>
    <w:rsid w:val="008A34A1"/>
    <w:rsid w:val="008A4245"/>
    <w:rsid w:val="008A6205"/>
    <w:rsid w:val="008A7E9F"/>
    <w:rsid w:val="008B1532"/>
    <w:rsid w:val="008B37FE"/>
    <w:rsid w:val="008B5A2B"/>
    <w:rsid w:val="008C0DAA"/>
    <w:rsid w:val="008C4FDC"/>
    <w:rsid w:val="008C5534"/>
    <w:rsid w:val="008C6970"/>
    <w:rsid w:val="008D3AAD"/>
    <w:rsid w:val="008D471E"/>
    <w:rsid w:val="008D70A9"/>
    <w:rsid w:val="008E157F"/>
    <w:rsid w:val="008F0057"/>
    <w:rsid w:val="008F087F"/>
    <w:rsid w:val="008F4956"/>
    <w:rsid w:val="008F5B52"/>
    <w:rsid w:val="0090099A"/>
    <w:rsid w:val="0090104C"/>
    <w:rsid w:val="00901641"/>
    <w:rsid w:val="00901E4F"/>
    <w:rsid w:val="00902833"/>
    <w:rsid w:val="009029AD"/>
    <w:rsid w:val="00916B03"/>
    <w:rsid w:val="0092208E"/>
    <w:rsid w:val="00925B98"/>
    <w:rsid w:val="00925F43"/>
    <w:rsid w:val="0093269A"/>
    <w:rsid w:val="0093701C"/>
    <w:rsid w:val="00942A42"/>
    <w:rsid w:val="009457B4"/>
    <w:rsid w:val="00945D5A"/>
    <w:rsid w:val="00957ED4"/>
    <w:rsid w:val="0096155B"/>
    <w:rsid w:val="00963B46"/>
    <w:rsid w:val="00967D94"/>
    <w:rsid w:val="0097665B"/>
    <w:rsid w:val="0097721B"/>
    <w:rsid w:val="00984A8D"/>
    <w:rsid w:val="009A2073"/>
    <w:rsid w:val="009A5060"/>
    <w:rsid w:val="009B07C3"/>
    <w:rsid w:val="009C4CC3"/>
    <w:rsid w:val="009C5628"/>
    <w:rsid w:val="009C7219"/>
    <w:rsid w:val="009D597C"/>
    <w:rsid w:val="009F32C6"/>
    <w:rsid w:val="009F3B0E"/>
    <w:rsid w:val="009F4D98"/>
    <w:rsid w:val="00A01632"/>
    <w:rsid w:val="00A04F8E"/>
    <w:rsid w:val="00A05383"/>
    <w:rsid w:val="00A06995"/>
    <w:rsid w:val="00A122F8"/>
    <w:rsid w:val="00A12E7F"/>
    <w:rsid w:val="00A3016E"/>
    <w:rsid w:val="00A319F4"/>
    <w:rsid w:val="00A31C7E"/>
    <w:rsid w:val="00A36CA7"/>
    <w:rsid w:val="00A42224"/>
    <w:rsid w:val="00A42733"/>
    <w:rsid w:val="00A45B63"/>
    <w:rsid w:val="00A535C7"/>
    <w:rsid w:val="00A54C3C"/>
    <w:rsid w:val="00A622DA"/>
    <w:rsid w:val="00A633F6"/>
    <w:rsid w:val="00A704EF"/>
    <w:rsid w:val="00A76E45"/>
    <w:rsid w:val="00A80322"/>
    <w:rsid w:val="00A804D2"/>
    <w:rsid w:val="00A86E47"/>
    <w:rsid w:val="00AA4BF5"/>
    <w:rsid w:val="00AB0460"/>
    <w:rsid w:val="00AB0B7B"/>
    <w:rsid w:val="00AB1931"/>
    <w:rsid w:val="00AB3636"/>
    <w:rsid w:val="00AB394A"/>
    <w:rsid w:val="00AB62F9"/>
    <w:rsid w:val="00AB72B1"/>
    <w:rsid w:val="00AC5DC6"/>
    <w:rsid w:val="00AE5261"/>
    <w:rsid w:val="00AE61AB"/>
    <w:rsid w:val="00AE6C93"/>
    <w:rsid w:val="00AE6F14"/>
    <w:rsid w:val="00AF234B"/>
    <w:rsid w:val="00B00774"/>
    <w:rsid w:val="00B072CA"/>
    <w:rsid w:val="00B152F5"/>
    <w:rsid w:val="00B15A27"/>
    <w:rsid w:val="00B15A66"/>
    <w:rsid w:val="00B236EF"/>
    <w:rsid w:val="00B27213"/>
    <w:rsid w:val="00B303A0"/>
    <w:rsid w:val="00B345AD"/>
    <w:rsid w:val="00B3644D"/>
    <w:rsid w:val="00B373B1"/>
    <w:rsid w:val="00B41842"/>
    <w:rsid w:val="00B43C67"/>
    <w:rsid w:val="00B52C5B"/>
    <w:rsid w:val="00B53E9A"/>
    <w:rsid w:val="00B55859"/>
    <w:rsid w:val="00B61243"/>
    <w:rsid w:val="00B63B99"/>
    <w:rsid w:val="00B63E03"/>
    <w:rsid w:val="00B64B0B"/>
    <w:rsid w:val="00B664B1"/>
    <w:rsid w:val="00B671E8"/>
    <w:rsid w:val="00B70761"/>
    <w:rsid w:val="00B71554"/>
    <w:rsid w:val="00B72F2D"/>
    <w:rsid w:val="00B774D1"/>
    <w:rsid w:val="00B86415"/>
    <w:rsid w:val="00B93DAD"/>
    <w:rsid w:val="00B9412E"/>
    <w:rsid w:val="00B94EC1"/>
    <w:rsid w:val="00BA249D"/>
    <w:rsid w:val="00BA47C7"/>
    <w:rsid w:val="00BA5283"/>
    <w:rsid w:val="00BA53F5"/>
    <w:rsid w:val="00BB2447"/>
    <w:rsid w:val="00BB5756"/>
    <w:rsid w:val="00BC1DA5"/>
    <w:rsid w:val="00BD31FE"/>
    <w:rsid w:val="00BD382A"/>
    <w:rsid w:val="00BE3AFC"/>
    <w:rsid w:val="00BE42DA"/>
    <w:rsid w:val="00BE4572"/>
    <w:rsid w:val="00BF0F0F"/>
    <w:rsid w:val="00BF1E20"/>
    <w:rsid w:val="00BF2A40"/>
    <w:rsid w:val="00BF3CBC"/>
    <w:rsid w:val="00BF59C1"/>
    <w:rsid w:val="00BF6788"/>
    <w:rsid w:val="00C1051B"/>
    <w:rsid w:val="00C16026"/>
    <w:rsid w:val="00C16499"/>
    <w:rsid w:val="00C26BFC"/>
    <w:rsid w:val="00C27ABD"/>
    <w:rsid w:val="00C35892"/>
    <w:rsid w:val="00C46A35"/>
    <w:rsid w:val="00C47E36"/>
    <w:rsid w:val="00C5373C"/>
    <w:rsid w:val="00C53D1F"/>
    <w:rsid w:val="00C60548"/>
    <w:rsid w:val="00C615C8"/>
    <w:rsid w:val="00C63035"/>
    <w:rsid w:val="00C661F6"/>
    <w:rsid w:val="00C71AB3"/>
    <w:rsid w:val="00C72658"/>
    <w:rsid w:val="00C855BC"/>
    <w:rsid w:val="00C862C8"/>
    <w:rsid w:val="00C93237"/>
    <w:rsid w:val="00C964B5"/>
    <w:rsid w:val="00CA0778"/>
    <w:rsid w:val="00CA4F58"/>
    <w:rsid w:val="00CA637E"/>
    <w:rsid w:val="00CA74D2"/>
    <w:rsid w:val="00CB784E"/>
    <w:rsid w:val="00CC0168"/>
    <w:rsid w:val="00CC20D7"/>
    <w:rsid w:val="00CC5B45"/>
    <w:rsid w:val="00CC5DB2"/>
    <w:rsid w:val="00CC668B"/>
    <w:rsid w:val="00CC66B7"/>
    <w:rsid w:val="00CC6C3B"/>
    <w:rsid w:val="00CD41D2"/>
    <w:rsid w:val="00CD4888"/>
    <w:rsid w:val="00CD4C86"/>
    <w:rsid w:val="00CD55BE"/>
    <w:rsid w:val="00CD7AE2"/>
    <w:rsid w:val="00CD7BAF"/>
    <w:rsid w:val="00CE3275"/>
    <w:rsid w:val="00CF0DAA"/>
    <w:rsid w:val="00CF2891"/>
    <w:rsid w:val="00CF479B"/>
    <w:rsid w:val="00D044D2"/>
    <w:rsid w:val="00D11A6A"/>
    <w:rsid w:val="00D13132"/>
    <w:rsid w:val="00D13244"/>
    <w:rsid w:val="00D2646D"/>
    <w:rsid w:val="00D26D31"/>
    <w:rsid w:val="00D2760F"/>
    <w:rsid w:val="00D319FA"/>
    <w:rsid w:val="00D32DC6"/>
    <w:rsid w:val="00D332B0"/>
    <w:rsid w:val="00D34774"/>
    <w:rsid w:val="00D3501A"/>
    <w:rsid w:val="00D35937"/>
    <w:rsid w:val="00D374FC"/>
    <w:rsid w:val="00D4137B"/>
    <w:rsid w:val="00D440B3"/>
    <w:rsid w:val="00D567B3"/>
    <w:rsid w:val="00D60BE5"/>
    <w:rsid w:val="00D62192"/>
    <w:rsid w:val="00D639E4"/>
    <w:rsid w:val="00D663D2"/>
    <w:rsid w:val="00D71E8B"/>
    <w:rsid w:val="00D72852"/>
    <w:rsid w:val="00D75DA7"/>
    <w:rsid w:val="00D86E99"/>
    <w:rsid w:val="00D87260"/>
    <w:rsid w:val="00D902AD"/>
    <w:rsid w:val="00D975BB"/>
    <w:rsid w:val="00DA58D1"/>
    <w:rsid w:val="00DB10FE"/>
    <w:rsid w:val="00DB420F"/>
    <w:rsid w:val="00DB768F"/>
    <w:rsid w:val="00DC0582"/>
    <w:rsid w:val="00DC39C7"/>
    <w:rsid w:val="00DD07A5"/>
    <w:rsid w:val="00DD4695"/>
    <w:rsid w:val="00DD690C"/>
    <w:rsid w:val="00DD6D79"/>
    <w:rsid w:val="00DE3A8F"/>
    <w:rsid w:val="00DE4237"/>
    <w:rsid w:val="00DE67FC"/>
    <w:rsid w:val="00DF4BDB"/>
    <w:rsid w:val="00DF4CDF"/>
    <w:rsid w:val="00DF74DA"/>
    <w:rsid w:val="00DF7FAD"/>
    <w:rsid w:val="00E011A3"/>
    <w:rsid w:val="00E018CF"/>
    <w:rsid w:val="00E12E45"/>
    <w:rsid w:val="00E17BCA"/>
    <w:rsid w:val="00E20669"/>
    <w:rsid w:val="00E2258B"/>
    <w:rsid w:val="00E230FC"/>
    <w:rsid w:val="00E418C6"/>
    <w:rsid w:val="00E46FE0"/>
    <w:rsid w:val="00E518E1"/>
    <w:rsid w:val="00E5333E"/>
    <w:rsid w:val="00E5795F"/>
    <w:rsid w:val="00E60C45"/>
    <w:rsid w:val="00E61935"/>
    <w:rsid w:val="00E64275"/>
    <w:rsid w:val="00E72730"/>
    <w:rsid w:val="00E72A62"/>
    <w:rsid w:val="00E83510"/>
    <w:rsid w:val="00E96015"/>
    <w:rsid w:val="00EA0988"/>
    <w:rsid w:val="00EA48CE"/>
    <w:rsid w:val="00EA7008"/>
    <w:rsid w:val="00ED23FB"/>
    <w:rsid w:val="00ED553A"/>
    <w:rsid w:val="00EE6146"/>
    <w:rsid w:val="00EF2344"/>
    <w:rsid w:val="00EF393F"/>
    <w:rsid w:val="00EF7663"/>
    <w:rsid w:val="00F02C9F"/>
    <w:rsid w:val="00F03886"/>
    <w:rsid w:val="00F060B4"/>
    <w:rsid w:val="00F1196B"/>
    <w:rsid w:val="00F12456"/>
    <w:rsid w:val="00F141BE"/>
    <w:rsid w:val="00F17381"/>
    <w:rsid w:val="00F23478"/>
    <w:rsid w:val="00F26711"/>
    <w:rsid w:val="00F273DB"/>
    <w:rsid w:val="00F3126B"/>
    <w:rsid w:val="00F3204A"/>
    <w:rsid w:val="00F326E9"/>
    <w:rsid w:val="00F36C0B"/>
    <w:rsid w:val="00F377D4"/>
    <w:rsid w:val="00F417BF"/>
    <w:rsid w:val="00F4268E"/>
    <w:rsid w:val="00F43E65"/>
    <w:rsid w:val="00F44360"/>
    <w:rsid w:val="00F46E32"/>
    <w:rsid w:val="00F47E1B"/>
    <w:rsid w:val="00F55DB1"/>
    <w:rsid w:val="00F67BF2"/>
    <w:rsid w:val="00F724FC"/>
    <w:rsid w:val="00F74C21"/>
    <w:rsid w:val="00F75A65"/>
    <w:rsid w:val="00F76DDB"/>
    <w:rsid w:val="00F90B64"/>
    <w:rsid w:val="00F923FF"/>
    <w:rsid w:val="00F962F1"/>
    <w:rsid w:val="00FA0B1D"/>
    <w:rsid w:val="00FA1AA9"/>
    <w:rsid w:val="00FA23A4"/>
    <w:rsid w:val="00FA2993"/>
    <w:rsid w:val="00FB563B"/>
    <w:rsid w:val="00FC10D1"/>
    <w:rsid w:val="00FC1E52"/>
    <w:rsid w:val="00FC41D0"/>
    <w:rsid w:val="00FD0217"/>
    <w:rsid w:val="00FE29FC"/>
    <w:rsid w:val="00FE35BD"/>
    <w:rsid w:val="00FE63D9"/>
    <w:rsid w:val="00FE7F28"/>
    <w:rsid w:val="00FF11CF"/>
    <w:rsid w:val="00FF12FE"/>
    <w:rsid w:val="00FF18C3"/>
    <w:rsid w:val="00FF78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AB1FA"/>
  <w15:docId w15:val="{DADA9F8B-00A8-4659-BC74-8E5BC93E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D9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7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493F"/>
    <w:pPr>
      <w:ind w:left="720"/>
      <w:contextualSpacing/>
    </w:pPr>
  </w:style>
  <w:style w:type="paragraph" w:customStyle="1" w:styleId="CharChar2Diagrama">
    <w:name w:val="Char Char2 Diagrama"/>
    <w:basedOn w:val="Normal"/>
    <w:rsid w:val="00350123"/>
    <w:pPr>
      <w:widowControl w:val="0"/>
      <w:adjustRightInd w:val="0"/>
      <w:spacing w:after="160" w:line="240" w:lineRule="exact"/>
      <w:jc w:val="both"/>
      <w:textAlignment w:val="baseline"/>
    </w:pPr>
    <w:rPr>
      <w:rFonts w:ascii="Tahoma" w:eastAsia="Times New Roman" w:hAnsi="Tahoma" w:cs="Times New Roman"/>
      <w:sz w:val="20"/>
      <w:szCs w:val="20"/>
      <w:lang w:val="en-US"/>
    </w:rPr>
  </w:style>
  <w:style w:type="paragraph" w:customStyle="1" w:styleId="CharChar2Diagrama0">
    <w:name w:val="Char Char2 Diagrama"/>
    <w:basedOn w:val="Normal"/>
    <w:rsid w:val="004975DB"/>
    <w:pPr>
      <w:widowControl w:val="0"/>
      <w:adjustRightInd w:val="0"/>
      <w:spacing w:after="160" w:line="240" w:lineRule="exact"/>
      <w:jc w:val="both"/>
      <w:textAlignment w:val="baseline"/>
    </w:pPr>
    <w:rPr>
      <w:rFonts w:ascii="Tahoma" w:eastAsia="Times New Roman" w:hAnsi="Tahoma" w:cs="Times New Roman"/>
      <w:sz w:val="20"/>
      <w:szCs w:val="20"/>
      <w:lang w:val="en-US"/>
    </w:rPr>
  </w:style>
  <w:style w:type="paragraph" w:styleId="Title">
    <w:name w:val="Title"/>
    <w:basedOn w:val="Normal"/>
    <w:next w:val="Normal"/>
    <w:link w:val="TitleChar"/>
    <w:uiPriority w:val="10"/>
    <w:qFormat/>
    <w:rsid w:val="00F67B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7BF2"/>
    <w:rPr>
      <w:rFonts w:asciiTheme="majorHAnsi" w:eastAsiaTheme="majorEastAsia" w:hAnsiTheme="majorHAnsi" w:cstheme="majorBidi"/>
      <w:color w:val="17365D" w:themeColor="text2" w:themeShade="BF"/>
      <w:spacing w:val="5"/>
      <w:kern w:val="28"/>
      <w:sz w:val="52"/>
      <w:szCs w:val="52"/>
    </w:rPr>
  </w:style>
  <w:style w:type="character" w:customStyle="1" w:styleId="Bodytext2105ptBold">
    <w:name w:val="Body text (2) + 10.5 pt;Bold"/>
    <w:basedOn w:val="DefaultParagraphFont"/>
    <w:rsid w:val="00AB394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lt-LT" w:eastAsia="lt-LT" w:bidi="lt-LT"/>
    </w:rPr>
  </w:style>
  <w:style w:type="character" w:customStyle="1" w:styleId="Bodytext2105pt">
    <w:name w:val="Body text (2) + 10.5 pt"/>
    <w:basedOn w:val="DefaultParagraphFont"/>
    <w:rsid w:val="00AB394A"/>
    <w:rPr>
      <w:rFonts w:ascii="Times New Roman" w:eastAsia="Times New Roman" w:hAnsi="Times New Roman" w:cs="Times New Roman"/>
      <w:color w:val="000000"/>
      <w:spacing w:val="0"/>
      <w:w w:val="100"/>
      <w:position w:val="0"/>
      <w:sz w:val="21"/>
      <w:szCs w:val="21"/>
      <w:shd w:val="clear" w:color="auto" w:fill="FFFFFF"/>
      <w:lang w:val="lt-LT" w:eastAsia="lt-LT" w:bidi="lt-LT"/>
    </w:rPr>
  </w:style>
  <w:style w:type="paragraph" w:styleId="BalloonText">
    <w:name w:val="Balloon Text"/>
    <w:basedOn w:val="Normal"/>
    <w:link w:val="BalloonTextChar"/>
    <w:uiPriority w:val="99"/>
    <w:semiHidden/>
    <w:unhideWhenUsed/>
    <w:rsid w:val="00D728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852"/>
    <w:rPr>
      <w:rFonts w:ascii="Segoe UI" w:hAnsi="Segoe UI" w:cs="Segoe UI"/>
      <w:sz w:val="18"/>
      <w:szCs w:val="18"/>
    </w:rPr>
  </w:style>
  <w:style w:type="paragraph" w:styleId="Header">
    <w:name w:val="header"/>
    <w:basedOn w:val="Normal"/>
    <w:link w:val="HeaderChar"/>
    <w:uiPriority w:val="99"/>
    <w:unhideWhenUsed/>
    <w:rsid w:val="00CA07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778"/>
  </w:style>
  <w:style w:type="paragraph" w:styleId="Footer">
    <w:name w:val="footer"/>
    <w:basedOn w:val="Normal"/>
    <w:link w:val="FooterChar"/>
    <w:uiPriority w:val="99"/>
    <w:unhideWhenUsed/>
    <w:rsid w:val="00CA0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778"/>
  </w:style>
  <w:style w:type="table" w:customStyle="1" w:styleId="TableGrid1">
    <w:name w:val="Table Grid1"/>
    <w:basedOn w:val="TableNormal"/>
    <w:next w:val="TableGrid"/>
    <w:uiPriority w:val="59"/>
    <w:rsid w:val="00D04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04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893274">
      <w:bodyDiv w:val="1"/>
      <w:marLeft w:val="0"/>
      <w:marRight w:val="0"/>
      <w:marTop w:val="0"/>
      <w:marBottom w:val="0"/>
      <w:divBdr>
        <w:top w:val="none" w:sz="0" w:space="0" w:color="auto"/>
        <w:left w:val="none" w:sz="0" w:space="0" w:color="auto"/>
        <w:bottom w:val="none" w:sz="0" w:space="0" w:color="auto"/>
        <w:right w:val="none" w:sz="0" w:space="0" w:color="auto"/>
      </w:divBdr>
    </w:div>
    <w:div w:id="278298447">
      <w:bodyDiv w:val="1"/>
      <w:marLeft w:val="0"/>
      <w:marRight w:val="0"/>
      <w:marTop w:val="0"/>
      <w:marBottom w:val="0"/>
      <w:divBdr>
        <w:top w:val="none" w:sz="0" w:space="0" w:color="auto"/>
        <w:left w:val="none" w:sz="0" w:space="0" w:color="auto"/>
        <w:bottom w:val="none" w:sz="0" w:space="0" w:color="auto"/>
        <w:right w:val="none" w:sz="0" w:space="0" w:color="auto"/>
      </w:divBdr>
      <w:divsChild>
        <w:div w:id="1882084114">
          <w:marLeft w:val="547"/>
          <w:marRight w:val="0"/>
          <w:marTop w:val="86"/>
          <w:marBottom w:val="0"/>
          <w:divBdr>
            <w:top w:val="none" w:sz="0" w:space="0" w:color="auto"/>
            <w:left w:val="none" w:sz="0" w:space="0" w:color="auto"/>
            <w:bottom w:val="none" w:sz="0" w:space="0" w:color="auto"/>
            <w:right w:val="none" w:sz="0" w:space="0" w:color="auto"/>
          </w:divBdr>
        </w:div>
        <w:div w:id="830363817">
          <w:marLeft w:val="547"/>
          <w:marRight w:val="0"/>
          <w:marTop w:val="86"/>
          <w:marBottom w:val="0"/>
          <w:divBdr>
            <w:top w:val="none" w:sz="0" w:space="0" w:color="auto"/>
            <w:left w:val="none" w:sz="0" w:space="0" w:color="auto"/>
            <w:bottom w:val="none" w:sz="0" w:space="0" w:color="auto"/>
            <w:right w:val="none" w:sz="0" w:space="0" w:color="auto"/>
          </w:divBdr>
        </w:div>
        <w:div w:id="152454463">
          <w:marLeft w:val="547"/>
          <w:marRight w:val="0"/>
          <w:marTop w:val="86"/>
          <w:marBottom w:val="0"/>
          <w:divBdr>
            <w:top w:val="none" w:sz="0" w:space="0" w:color="auto"/>
            <w:left w:val="none" w:sz="0" w:space="0" w:color="auto"/>
            <w:bottom w:val="none" w:sz="0" w:space="0" w:color="auto"/>
            <w:right w:val="none" w:sz="0" w:space="0" w:color="auto"/>
          </w:divBdr>
        </w:div>
      </w:divsChild>
    </w:div>
    <w:div w:id="1721198803">
      <w:bodyDiv w:val="1"/>
      <w:marLeft w:val="0"/>
      <w:marRight w:val="0"/>
      <w:marTop w:val="0"/>
      <w:marBottom w:val="0"/>
      <w:divBdr>
        <w:top w:val="none" w:sz="0" w:space="0" w:color="auto"/>
        <w:left w:val="none" w:sz="0" w:space="0" w:color="auto"/>
        <w:bottom w:val="none" w:sz="0" w:space="0" w:color="auto"/>
        <w:right w:val="none" w:sz="0" w:space="0" w:color="auto"/>
      </w:divBdr>
    </w:div>
    <w:div w:id="1734155557">
      <w:bodyDiv w:val="1"/>
      <w:marLeft w:val="0"/>
      <w:marRight w:val="0"/>
      <w:marTop w:val="0"/>
      <w:marBottom w:val="0"/>
      <w:divBdr>
        <w:top w:val="none" w:sz="0" w:space="0" w:color="auto"/>
        <w:left w:val="none" w:sz="0" w:space="0" w:color="auto"/>
        <w:bottom w:val="none" w:sz="0" w:space="0" w:color="auto"/>
        <w:right w:val="none" w:sz="0" w:space="0" w:color="auto"/>
      </w:divBdr>
    </w:div>
    <w:div w:id="2112385293">
      <w:bodyDiv w:val="1"/>
      <w:marLeft w:val="0"/>
      <w:marRight w:val="0"/>
      <w:marTop w:val="0"/>
      <w:marBottom w:val="0"/>
      <w:divBdr>
        <w:top w:val="none" w:sz="0" w:space="0" w:color="auto"/>
        <w:left w:val="none" w:sz="0" w:space="0" w:color="auto"/>
        <w:bottom w:val="none" w:sz="0" w:space="0" w:color="auto"/>
        <w:right w:val="none" w:sz="0" w:space="0" w:color="auto"/>
      </w:divBdr>
      <w:divsChild>
        <w:div w:id="631207982">
          <w:marLeft w:val="547"/>
          <w:marRight w:val="0"/>
          <w:marTop w:val="86"/>
          <w:marBottom w:val="0"/>
          <w:divBdr>
            <w:top w:val="none" w:sz="0" w:space="0" w:color="auto"/>
            <w:left w:val="none" w:sz="0" w:space="0" w:color="auto"/>
            <w:bottom w:val="none" w:sz="0" w:space="0" w:color="auto"/>
            <w:right w:val="none" w:sz="0" w:space="0" w:color="auto"/>
          </w:divBdr>
        </w:div>
        <w:div w:id="1755516750">
          <w:marLeft w:val="547"/>
          <w:marRight w:val="0"/>
          <w:marTop w:val="86"/>
          <w:marBottom w:val="0"/>
          <w:divBdr>
            <w:top w:val="none" w:sz="0" w:space="0" w:color="auto"/>
            <w:left w:val="none" w:sz="0" w:space="0" w:color="auto"/>
            <w:bottom w:val="none" w:sz="0" w:space="0" w:color="auto"/>
            <w:right w:val="none" w:sz="0" w:space="0" w:color="auto"/>
          </w:divBdr>
        </w:div>
        <w:div w:id="474682903">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EE3E6-A031-42AF-B928-B8AB3CFA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2395</Words>
  <Characters>13655</Characters>
  <Application>Microsoft Office Word</Application>
  <DocSecurity>0</DocSecurity>
  <Lines>113</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Saugi darbovietė</dc:creator>
  <cp:lastModifiedBy>Dell</cp:lastModifiedBy>
  <cp:revision>32</cp:revision>
  <cp:lastPrinted>2020-05-04T06:47:00Z</cp:lastPrinted>
  <dcterms:created xsi:type="dcterms:W3CDTF">2022-03-18T11:32:00Z</dcterms:created>
  <dcterms:modified xsi:type="dcterms:W3CDTF">2022-06-14T10:29:00Z</dcterms:modified>
</cp:coreProperties>
</file>